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490"/>
        </w:tabs>
        <w:spacing w:line="360" w:lineRule="auto"/>
        <w:jc w:val="both"/>
        <w:rPr>
          <w:rFonts w:hint="eastAsia" w:ascii="宋体" w:hAnsi="宋体"/>
          <w:b/>
          <w:color w:val="000000"/>
          <w:sz w:val="36"/>
          <w:szCs w:val="36"/>
        </w:rPr>
      </w:pPr>
      <w:bookmarkStart w:id="0" w:name="_GoBack"/>
      <w:r>
        <w:rPr>
          <w:rFonts w:hint="eastAsia" w:ascii="宋体" w:hAnsi="宋体"/>
          <w:b/>
          <w:color w:val="000000"/>
          <w:sz w:val="36"/>
          <w:szCs w:val="36"/>
          <w:lang w:val="en-US" w:eastAsia="zh-CN"/>
        </w:rPr>
        <w:t>附件：</w:t>
      </w:r>
      <w:r>
        <w:rPr>
          <w:rFonts w:hint="eastAsia" w:ascii="宋体" w:hAnsi="宋体"/>
          <w:b/>
          <w:color w:val="000000"/>
          <w:sz w:val="36"/>
          <w:szCs w:val="36"/>
        </w:rPr>
        <w:t>成乐高速</w:t>
      </w:r>
      <w:r>
        <w:rPr>
          <w:rFonts w:hint="eastAsia" w:ascii="宋体" w:hAnsi="宋体"/>
          <w:b/>
          <w:color w:val="000000"/>
          <w:sz w:val="36"/>
          <w:szCs w:val="36"/>
          <w:lang w:val="en-US" w:eastAsia="zh-CN"/>
        </w:rPr>
        <w:t>智能</w:t>
      </w:r>
      <w:r>
        <w:rPr>
          <w:rFonts w:hint="eastAsia" w:ascii="宋体" w:hAnsi="宋体"/>
          <w:b/>
          <w:color w:val="000000"/>
          <w:sz w:val="36"/>
          <w:szCs w:val="36"/>
        </w:rPr>
        <w:t>雾天行车防撞预警系统技术参数</w:t>
      </w:r>
    </w:p>
    <w:bookmarkEnd w:id="0"/>
    <w:p>
      <w:pPr>
        <w:numPr>
          <w:ilvl w:val="0"/>
          <w:numId w:val="1"/>
        </w:numPr>
        <w:spacing w:line="360" w:lineRule="auto"/>
        <w:ind w:left="426" w:hanging="426"/>
        <w:rPr>
          <w:rFonts w:hint="eastAsia" w:ascii="宋体" w:hAnsi="宋体"/>
          <w:b/>
          <w:color w:val="000000"/>
          <w:sz w:val="24"/>
        </w:rPr>
      </w:pPr>
      <w:r>
        <w:rPr>
          <w:rFonts w:hint="eastAsia" w:ascii="宋体" w:hAnsi="宋体"/>
          <w:b/>
          <w:color w:val="000000"/>
          <w:sz w:val="24"/>
        </w:rPr>
        <w:t>本地控制主机</w:t>
      </w:r>
    </w:p>
    <w:p>
      <w:pPr>
        <w:spacing w:line="360" w:lineRule="auto"/>
        <w:ind w:left="426" w:leftChars="203" w:firstLine="480" w:firstLineChars="200"/>
        <w:rPr>
          <w:rFonts w:ascii="宋体" w:hAnsi="宋体"/>
          <w:color w:val="000000"/>
          <w:sz w:val="24"/>
        </w:rPr>
      </w:pPr>
      <w:r>
        <w:rPr>
          <w:rFonts w:hint="eastAsia" w:ascii="宋体" w:hAnsi="宋体"/>
          <w:color w:val="000000"/>
          <w:sz w:val="24"/>
        </w:rPr>
        <w:t>为了确保数据采集的准确性和有效性，本地控制主机布设在系统安装路段，控制及数据采集半径不超过2km，需具有上述功能控制以及模式参数设置的功能，支持能见度、气象、交通数据传感器和摄像机的接入，能够通过本地主机无需外接电脑直接查询采集的气象和交通流量数据，以及查看智能诱导装置运行情况，可通过运营商2G/3G/4G无线网络或光纤有限网络进行数据上传和指令读取。</w:t>
      </w:r>
    </w:p>
    <w:p>
      <w:pPr>
        <w:spacing w:line="360" w:lineRule="auto"/>
        <w:ind w:firstLine="480" w:firstLineChars="200"/>
        <w:rPr>
          <w:rFonts w:hint="eastAsia" w:ascii="宋体" w:hAnsi="宋体"/>
          <w:color w:val="000000"/>
          <w:sz w:val="24"/>
        </w:rPr>
      </w:pPr>
      <w:r>
        <w:rPr>
          <w:rFonts w:hint="eastAsia" w:ascii="宋体" w:hAnsi="宋体"/>
          <w:color w:val="000000"/>
          <w:sz w:val="24"/>
        </w:rPr>
        <w:t>（1）路段内通信：支持RS485</w:t>
      </w:r>
    </w:p>
    <w:p>
      <w:pPr>
        <w:spacing w:line="360" w:lineRule="auto"/>
        <w:ind w:left="480"/>
        <w:rPr>
          <w:rFonts w:ascii="宋体" w:hAnsi="宋体"/>
          <w:color w:val="000000"/>
          <w:sz w:val="24"/>
        </w:rPr>
      </w:pPr>
      <w:r>
        <w:rPr>
          <w:rFonts w:hint="eastAsia" w:ascii="宋体" w:hAnsi="宋体"/>
          <w:color w:val="000000"/>
          <w:sz w:val="24"/>
        </w:rPr>
        <w:t>（2）路段外通信：同时支持GPRS/2G/3G/4G无线通信网络和以太网有线通信网络</w:t>
      </w:r>
    </w:p>
    <w:p>
      <w:pPr>
        <w:spacing w:line="360" w:lineRule="auto"/>
        <w:ind w:left="480"/>
        <w:rPr>
          <w:rFonts w:hint="eastAsia" w:ascii="宋体" w:hAnsi="宋体"/>
          <w:color w:val="000000"/>
          <w:sz w:val="24"/>
        </w:rPr>
      </w:pPr>
      <w:r>
        <w:rPr>
          <w:rFonts w:hint="eastAsia" w:ascii="宋体" w:hAnsi="宋体"/>
          <w:color w:val="000000"/>
          <w:sz w:val="24"/>
        </w:rPr>
        <w:t>（3）显示控制：本地控制主机必需带触摸屏，在所有通讯功能失效的情况下，必须能够通过本地控制主机的触摸屏进行所有的操作和控制。并能通过触摸屏查看当前诱导系统工作状态，以及主机采集的各类气象和交通流量数据情况。</w:t>
      </w:r>
    </w:p>
    <w:p>
      <w:pPr>
        <w:spacing w:line="360" w:lineRule="auto"/>
        <w:ind w:left="480"/>
        <w:rPr>
          <w:rFonts w:ascii="宋体" w:hAnsi="宋体"/>
          <w:color w:val="000000"/>
          <w:sz w:val="24"/>
        </w:rPr>
      </w:pPr>
      <w:r>
        <w:rPr>
          <w:rFonts w:hint="eastAsia" w:ascii="宋体" w:hAnsi="宋体"/>
          <w:color w:val="000000"/>
          <w:sz w:val="24"/>
        </w:rPr>
        <w:t>（4）支持中心Web浏览器、手机APP的访问和控制</w:t>
      </w:r>
    </w:p>
    <w:p>
      <w:pPr>
        <w:spacing w:line="360" w:lineRule="auto"/>
        <w:ind w:left="480"/>
        <w:rPr>
          <w:rFonts w:ascii="宋体" w:hAnsi="宋体"/>
          <w:color w:val="000000"/>
          <w:sz w:val="24"/>
        </w:rPr>
      </w:pPr>
      <w:r>
        <w:rPr>
          <w:rFonts w:hint="eastAsia" w:ascii="宋体" w:hAnsi="宋体"/>
          <w:color w:val="000000"/>
          <w:sz w:val="24"/>
        </w:rPr>
        <w:t>（5）自动检测：能见度数据、气象数据、现场高清抓拍照片、车流量数据。</w:t>
      </w:r>
    </w:p>
    <w:p>
      <w:pPr>
        <w:numPr>
          <w:ilvl w:val="0"/>
          <w:numId w:val="1"/>
        </w:numPr>
        <w:spacing w:line="360" w:lineRule="auto"/>
        <w:ind w:left="426" w:hanging="426"/>
        <w:rPr>
          <w:rFonts w:ascii="宋体" w:hAnsi="宋体"/>
          <w:b/>
          <w:color w:val="000000"/>
          <w:sz w:val="24"/>
        </w:rPr>
      </w:pPr>
      <w:r>
        <w:rPr>
          <w:rFonts w:hint="eastAsia" w:ascii="宋体" w:hAnsi="宋体"/>
          <w:b/>
          <w:color w:val="000000"/>
          <w:sz w:val="24"/>
        </w:rPr>
        <w:t>能见度检测仪</w:t>
      </w:r>
    </w:p>
    <w:p>
      <w:pPr>
        <w:numPr>
          <w:ilvl w:val="0"/>
          <w:numId w:val="2"/>
        </w:numPr>
        <w:spacing w:line="360" w:lineRule="auto"/>
        <w:rPr>
          <w:rFonts w:hint="eastAsia" w:ascii="宋体" w:hAnsi="宋体"/>
          <w:color w:val="000000"/>
          <w:sz w:val="24"/>
        </w:rPr>
      </w:pPr>
      <w:r>
        <w:rPr>
          <w:rFonts w:hint="eastAsia" w:ascii="宋体" w:hAnsi="宋体"/>
          <w:color w:val="000000"/>
          <w:sz w:val="24"/>
        </w:rPr>
        <w:t>能见度检测范围：10m～5000m</w:t>
      </w:r>
    </w:p>
    <w:p>
      <w:pPr>
        <w:numPr>
          <w:ilvl w:val="0"/>
          <w:numId w:val="2"/>
        </w:numPr>
        <w:spacing w:line="360" w:lineRule="auto"/>
        <w:rPr>
          <w:rFonts w:hint="eastAsia" w:ascii="宋体" w:hAnsi="宋体"/>
          <w:color w:val="000000"/>
          <w:sz w:val="24"/>
        </w:rPr>
      </w:pPr>
      <w:r>
        <w:rPr>
          <w:rFonts w:hint="eastAsia" w:ascii="宋体" w:hAnsi="宋体"/>
          <w:color w:val="000000"/>
          <w:sz w:val="24"/>
        </w:rPr>
        <w:t>检测精度：±5%</w:t>
      </w:r>
    </w:p>
    <w:p>
      <w:pPr>
        <w:numPr>
          <w:ilvl w:val="0"/>
          <w:numId w:val="2"/>
        </w:numPr>
        <w:spacing w:line="360" w:lineRule="auto"/>
        <w:rPr>
          <w:rFonts w:ascii="宋体" w:hAnsi="宋体"/>
          <w:color w:val="000000"/>
          <w:sz w:val="24"/>
        </w:rPr>
      </w:pPr>
      <w:r>
        <w:rPr>
          <w:rFonts w:hint="eastAsia" w:ascii="宋体" w:hAnsi="宋体"/>
          <w:color w:val="000000"/>
          <w:sz w:val="24"/>
        </w:rPr>
        <w:t>波特率：9600；</w:t>
      </w:r>
    </w:p>
    <w:p>
      <w:pPr>
        <w:numPr>
          <w:ilvl w:val="0"/>
          <w:numId w:val="2"/>
        </w:numPr>
        <w:spacing w:line="360" w:lineRule="auto"/>
        <w:rPr>
          <w:rFonts w:ascii="宋体" w:hAnsi="宋体"/>
          <w:color w:val="000000"/>
          <w:sz w:val="24"/>
        </w:rPr>
      </w:pPr>
      <w:r>
        <w:rPr>
          <w:rFonts w:hint="eastAsia" w:ascii="宋体" w:hAnsi="宋体"/>
          <w:color w:val="000000"/>
          <w:sz w:val="24"/>
        </w:rPr>
        <w:t>响应时间：1s～1min可选；</w:t>
      </w:r>
    </w:p>
    <w:p>
      <w:pPr>
        <w:numPr>
          <w:ilvl w:val="0"/>
          <w:numId w:val="2"/>
        </w:numPr>
        <w:spacing w:line="360" w:lineRule="auto"/>
        <w:rPr>
          <w:rFonts w:ascii="宋体" w:hAnsi="宋体"/>
          <w:color w:val="000000"/>
          <w:sz w:val="24"/>
        </w:rPr>
      </w:pPr>
      <w:r>
        <w:rPr>
          <w:rFonts w:hint="eastAsia" w:ascii="宋体" w:hAnsi="宋体"/>
          <w:color w:val="000000"/>
          <w:sz w:val="24"/>
        </w:rPr>
        <w:t>数字输出：RS485；</w:t>
      </w:r>
    </w:p>
    <w:p>
      <w:pPr>
        <w:numPr>
          <w:ilvl w:val="0"/>
          <w:numId w:val="2"/>
        </w:numPr>
        <w:spacing w:line="360" w:lineRule="auto"/>
        <w:rPr>
          <w:rFonts w:hint="eastAsia" w:ascii="宋体" w:hAnsi="宋体"/>
          <w:color w:val="000000"/>
          <w:sz w:val="24"/>
        </w:rPr>
      </w:pPr>
      <w:r>
        <w:rPr>
          <w:rFonts w:hint="eastAsia" w:ascii="宋体" w:hAnsi="宋体"/>
          <w:color w:val="000000"/>
          <w:sz w:val="24"/>
        </w:rPr>
        <w:t>功耗：≤6W；</w:t>
      </w:r>
    </w:p>
    <w:p>
      <w:pPr>
        <w:numPr>
          <w:ilvl w:val="0"/>
          <w:numId w:val="2"/>
        </w:numPr>
        <w:spacing w:line="360" w:lineRule="auto"/>
        <w:rPr>
          <w:rFonts w:ascii="宋体" w:hAnsi="宋体"/>
          <w:color w:val="000000"/>
          <w:sz w:val="24"/>
        </w:rPr>
      </w:pPr>
      <w:r>
        <w:rPr>
          <w:rFonts w:hint="eastAsia" w:ascii="宋体" w:hAnsi="宋体"/>
          <w:color w:val="000000"/>
          <w:sz w:val="24"/>
        </w:rPr>
        <w:t>环境温度：-50℃~+50℃</w:t>
      </w:r>
    </w:p>
    <w:p>
      <w:pPr>
        <w:numPr>
          <w:ilvl w:val="0"/>
          <w:numId w:val="1"/>
        </w:numPr>
        <w:spacing w:line="360" w:lineRule="auto"/>
        <w:ind w:left="426" w:hanging="426"/>
        <w:rPr>
          <w:rFonts w:hint="eastAsia" w:ascii="宋体" w:hAnsi="宋体"/>
          <w:b/>
          <w:color w:val="000000"/>
          <w:sz w:val="24"/>
        </w:rPr>
      </w:pPr>
      <w:r>
        <w:rPr>
          <w:rFonts w:hint="eastAsia" w:ascii="宋体" w:hAnsi="宋体"/>
          <w:b/>
          <w:color w:val="000000"/>
          <w:sz w:val="24"/>
        </w:rPr>
        <w:t>气象检测器</w:t>
      </w:r>
    </w:p>
    <w:p>
      <w:pPr>
        <w:spacing w:line="360" w:lineRule="auto"/>
        <w:ind w:left="-4" w:leftChars="-2" w:firstLine="360" w:firstLineChars="150"/>
        <w:rPr>
          <w:rFonts w:hint="eastAsia"/>
          <w:color w:val="000000"/>
          <w:sz w:val="24"/>
          <w:szCs w:val="24"/>
        </w:rPr>
      </w:pPr>
      <w:r>
        <w:rPr>
          <w:rFonts w:hint="eastAsia"/>
          <w:color w:val="000000"/>
          <w:sz w:val="24"/>
          <w:szCs w:val="24"/>
        </w:rPr>
        <w:t>（1）可同时测量大气温度、大气湿度、风速、风向、气压、雨量和照度等主要气象要素;</w:t>
      </w:r>
    </w:p>
    <w:p>
      <w:pPr>
        <w:spacing w:line="360" w:lineRule="auto"/>
        <w:ind w:left="-4" w:leftChars="-2" w:firstLine="360" w:firstLineChars="150"/>
        <w:rPr>
          <w:rFonts w:hint="eastAsia"/>
          <w:color w:val="000000"/>
          <w:sz w:val="24"/>
          <w:szCs w:val="24"/>
        </w:rPr>
      </w:pPr>
      <w:r>
        <w:rPr>
          <w:rFonts w:hint="eastAsia"/>
          <w:color w:val="000000"/>
          <w:sz w:val="24"/>
          <w:szCs w:val="24"/>
        </w:rPr>
        <w:t>（2）风速和风向采用超声波时差原理；</w:t>
      </w:r>
    </w:p>
    <w:p>
      <w:pPr>
        <w:spacing w:line="360" w:lineRule="auto"/>
        <w:ind w:left="-4" w:leftChars="-2" w:firstLine="360" w:firstLineChars="150"/>
        <w:rPr>
          <w:rFonts w:hint="eastAsia"/>
          <w:color w:val="000000"/>
          <w:sz w:val="24"/>
          <w:szCs w:val="24"/>
        </w:rPr>
      </w:pPr>
      <w:r>
        <w:rPr>
          <w:rFonts w:hint="eastAsia"/>
          <w:color w:val="000000"/>
          <w:sz w:val="24"/>
          <w:szCs w:val="24"/>
        </w:rPr>
        <w:t>（3）雨量采用24G雷达检测。ABS工程塑料材质，测量范围10m~5000m，测量精度±5%；</w:t>
      </w:r>
    </w:p>
    <w:p>
      <w:pPr>
        <w:spacing w:line="360" w:lineRule="auto"/>
        <w:ind w:left="-4" w:leftChars="-2" w:firstLine="360" w:firstLineChars="150"/>
        <w:rPr>
          <w:rFonts w:hint="eastAsia"/>
          <w:color w:val="000000"/>
          <w:sz w:val="24"/>
          <w:szCs w:val="24"/>
        </w:rPr>
      </w:pPr>
      <w:r>
        <w:rPr>
          <w:rFonts w:hint="eastAsia"/>
          <w:color w:val="000000"/>
          <w:sz w:val="24"/>
          <w:szCs w:val="24"/>
        </w:rPr>
        <w:t>（4）数据通信RS485，数据更新率1秒~1分可选，功耗不高于6W。</w:t>
      </w:r>
    </w:p>
    <w:p>
      <w:pPr>
        <w:numPr>
          <w:ilvl w:val="0"/>
          <w:numId w:val="1"/>
        </w:numPr>
        <w:spacing w:line="360" w:lineRule="auto"/>
        <w:ind w:left="426" w:hanging="426"/>
        <w:rPr>
          <w:rFonts w:hint="eastAsia" w:ascii="宋体" w:hAnsi="宋体"/>
          <w:b/>
          <w:color w:val="000000"/>
          <w:sz w:val="24"/>
        </w:rPr>
      </w:pPr>
      <w:r>
        <w:rPr>
          <w:rFonts w:hint="eastAsia" w:ascii="宋体" w:hAnsi="宋体"/>
          <w:b/>
          <w:color w:val="000000"/>
          <w:sz w:val="24"/>
        </w:rPr>
        <w:t>网络高清摄像机</w:t>
      </w:r>
    </w:p>
    <w:p>
      <w:pPr>
        <w:spacing w:line="380" w:lineRule="exact"/>
        <w:ind w:firstLine="640" w:firstLineChars="200"/>
        <w:rPr>
          <w:rFonts w:ascii="仿宋" w:hAnsi="仿宋" w:eastAsia="仿宋" w:cs="仿宋"/>
          <w:kern w:val="0"/>
          <w:sz w:val="32"/>
          <w:szCs w:val="32"/>
        </w:rPr>
      </w:pPr>
    </w:p>
    <w:p>
      <w:pPr>
        <w:spacing w:line="360" w:lineRule="auto"/>
        <w:ind w:left="-1" w:leftChars="-270" w:hanging="566" w:hangingChars="236"/>
        <w:rPr>
          <w:rFonts w:hint="eastAsia"/>
          <w:color w:val="000000"/>
          <w:sz w:val="24"/>
          <w:szCs w:val="24"/>
        </w:rPr>
      </w:pPr>
      <w:r>
        <w:rPr>
          <w:rFonts w:hint="eastAsia"/>
          <w:color w:val="000000"/>
          <w:sz w:val="24"/>
          <w:szCs w:val="24"/>
        </w:rPr>
        <w:t xml:space="preserve">   用来监测路段天气情况，不作为路面监控使用，分辨率不低于200万像素，1/2.8英寸CMOS红外网络摄像机，带护罩加热功能，低功耗，红外照射距离最远达20-30米，支持ONVIF(profile S/profile G)协议接入，有背光补偿和强光抑制功能。</w:t>
      </w:r>
    </w:p>
    <w:p>
      <w:pPr>
        <w:numPr>
          <w:ilvl w:val="0"/>
          <w:numId w:val="1"/>
        </w:numPr>
        <w:spacing w:line="360" w:lineRule="auto"/>
        <w:ind w:left="426" w:hanging="426"/>
        <w:rPr>
          <w:rFonts w:ascii="宋体" w:hAnsi="宋体"/>
          <w:b/>
          <w:color w:val="000000"/>
          <w:sz w:val="24"/>
        </w:rPr>
      </w:pPr>
      <w:r>
        <w:rPr>
          <w:rFonts w:hint="eastAsia" w:ascii="宋体" w:hAnsi="宋体"/>
          <w:b/>
          <w:color w:val="000000"/>
          <w:sz w:val="24"/>
        </w:rPr>
        <w:t>智能雾灯</w:t>
      </w:r>
    </w:p>
    <w:p>
      <w:pPr>
        <w:spacing w:line="360" w:lineRule="auto"/>
        <w:ind w:firstLine="480" w:firstLineChars="200"/>
        <w:rPr>
          <w:rFonts w:hint="eastAsia" w:ascii="宋体" w:hAnsi="宋体"/>
          <w:color w:val="000000"/>
          <w:sz w:val="24"/>
          <w:szCs w:val="24"/>
        </w:rPr>
      </w:pPr>
      <w:r>
        <w:rPr>
          <w:rFonts w:hint="eastAsia"/>
          <w:color w:val="000000"/>
          <w:sz w:val="24"/>
          <w:szCs w:val="24"/>
        </w:rPr>
        <w:t>（1）具有整体绝缘性。通体颜色以灰色为主，跟灰色护栏色差不易过大；</w:t>
      </w:r>
    </w:p>
    <w:p>
      <w:pPr>
        <w:spacing w:line="360" w:lineRule="auto"/>
        <w:ind w:firstLine="480" w:firstLineChars="200"/>
        <w:rPr>
          <w:rFonts w:hint="eastAsia" w:ascii="宋体" w:hAnsi="宋体"/>
          <w:color w:val="000000"/>
          <w:sz w:val="24"/>
          <w:szCs w:val="24"/>
        </w:rPr>
      </w:pPr>
      <w:r>
        <w:rPr>
          <w:rFonts w:hint="eastAsia"/>
          <w:color w:val="000000"/>
          <w:sz w:val="24"/>
          <w:szCs w:val="24"/>
        </w:rPr>
        <w:t>（2）外形及发光面为圆形，应采用单灯双色的方式，两种颜色灯珠在切换时应在同一发光面和位置上进行，不能采用双灯双色即红黄灯上下或左右独立布设的方式，以免造成视觉上明显错落或整体水平落差，确保驾驶人员高速通过时不会因灯光红黄上下跳动，造成路面高差的视觉影响；</w:t>
      </w:r>
    </w:p>
    <w:p>
      <w:pPr>
        <w:spacing w:line="360" w:lineRule="auto"/>
        <w:ind w:left="480"/>
        <w:rPr>
          <w:rFonts w:hint="eastAsia" w:ascii="宋体" w:hAnsi="宋体"/>
          <w:color w:val="000000"/>
          <w:sz w:val="24"/>
          <w:szCs w:val="24"/>
        </w:rPr>
      </w:pPr>
      <w:r>
        <w:rPr>
          <w:rFonts w:hint="eastAsia"/>
          <w:color w:val="000000"/>
          <w:sz w:val="24"/>
          <w:szCs w:val="24"/>
        </w:rPr>
        <w:t>（3）发光面须具有漫反射设计，对LED灯珠进行光线散射处理，</w:t>
      </w:r>
      <w:r>
        <w:rPr>
          <w:rFonts w:hint="eastAsia" w:ascii="宋体" w:hAnsi="宋体"/>
          <w:color w:val="000000"/>
          <w:sz w:val="24"/>
          <w:szCs w:val="24"/>
        </w:rPr>
        <w:t>防止眩光影响司机视线；</w:t>
      </w:r>
    </w:p>
    <w:p>
      <w:pPr>
        <w:spacing w:line="360" w:lineRule="auto"/>
        <w:ind w:firstLine="480" w:firstLineChars="200"/>
        <w:rPr>
          <w:rFonts w:hint="eastAsia"/>
          <w:color w:val="000000"/>
          <w:sz w:val="24"/>
          <w:szCs w:val="24"/>
        </w:rPr>
      </w:pPr>
      <w:r>
        <w:rPr>
          <w:rFonts w:hint="eastAsia"/>
          <w:color w:val="000000"/>
          <w:sz w:val="24"/>
          <w:szCs w:val="24"/>
        </w:rPr>
        <w:t>（4）诱导装置亮度控制等级不少于4挡；</w:t>
      </w:r>
    </w:p>
    <w:p>
      <w:pPr>
        <w:spacing w:line="360" w:lineRule="auto"/>
        <w:ind w:firstLine="480" w:firstLineChars="200"/>
        <w:rPr>
          <w:rFonts w:hint="eastAsia"/>
          <w:color w:val="000000"/>
          <w:sz w:val="24"/>
          <w:szCs w:val="24"/>
        </w:rPr>
      </w:pPr>
      <w:r>
        <w:rPr>
          <w:rFonts w:hint="eastAsia" w:ascii="宋体" w:hAnsi="宋体"/>
          <w:color w:val="000000"/>
          <w:sz w:val="24"/>
          <w:szCs w:val="24"/>
        </w:rPr>
        <w:t>（5）交通流检测器断面检测距离：不小于24m，此项指标必须提供</w:t>
      </w:r>
      <w:r>
        <w:rPr>
          <w:rFonts w:hint="eastAsia" w:ascii="宋体" w:hAnsi="宋体"/>
          <w:color w:val="000000"/>
          <w:sz w:val="24"/>
        </w:rPr>
        <w:t>国家交通安全设施质量监督检验中心出具的有效检测报告</w:t>
      </w:r>
      <w:r>
        <w:rPr>
          <w:rFonts w:hint="eastAsia" w:ascii="宋体" w:hAnsi="宋体"/>
          <w:color w:val="000000"/>
          <w:sz w:val="24"/>
          <w:szCs w:val="24"/>
        </w:rPr>
        <w:t>；</w:t>
      </w:r>
    </w:p>
    <w:p>
      <w:pPr>
        <w:spacing w:line="360" w:lineRule="auto"/>
        <w:ind w:left="480"/>
        <w:rPr>
          <w:rFonts w:hint="eastAsia" w:ascii="宋体" w:hAnsi="宋体"/>
          <w:color w:val="000000"/>
          <w:sz w:val="24"/>
          <w:szCs w:val="24"/>
        </w:rPr>
      </w:pPr>
      <w:r>
        <w:rPr>
          <w:rFonts w:hint="eastAsia" w:ascii="宋体" w:hAnsi="宋体"/>
          <w:color w:val="000000"/>
          <w:sz w:val="24"/>
          <w:szCs w:val="24"/>
        </w:rPr>
        <w:t>（6）灯具功率：≤5W；</w:t>
      </w:r>
    </w:p>
    <w:p>
      <w:pPr>
        <w:spacing w:line="360" w:lineRule="auto"/>
        <w:ind w:left="480"/>
        <w:rPr>
          <w:rFonts w:ascii="宋体" w:hAnsi="宋体"/>
          <w:color w:val="000000"/>
          <w:sz w:val="24"/>
          <w:szCs w:val="24"/>
        </w:rPr>
      </w:pPr>
      <w:r>
        <w:rPr>
          <w:rFonts w:hint="eastAsia" w:ascii="宋体" w:hAnsi="宋体"/>
          <w:color w:val="000000"/>
          <w:sz w:val="24"/>
          <w:szCs w:val="24"/>
        </w:rPr>
        <w:t>（7）光源驱动形式：高精度恒压驱动；</w:t>
      </w:r>
    </w:p>
    <w:p>
      <w:pPr>
        <w:spacing w:line="360" w:lineRule="auto"/>
        <w:ind w:left="480"/>
        <w:rPr>
          <w:rFonts w:hint="eastAsia" w:ascii="宋体" w:hAnsi="宋体"/>
          <w:color w:val="000000"/>
          <w:sz w:val="24"/>
          <w:szCs w:val="24"/>
        </w:rPr>
      </w:pPr>
      <w:r>
        <w:rPr>
          <w:rFonts w:hint="eastAsia" w:ascii="宋体" w:hAnsi="宋体"/>
          <w:color w:val="000000"/>
          <w:sz w:val="24"/>
          <w:szCs w:val="24"/>
        </w:rPr>
        <w:t>（8）发光亮度范围：500cd/㎡至7000cd/㎡；</w:t>
      </w:r>
    </w:p>
    <w:p>
      <w:pPr>
        <w:spacing w:line="360" w:lineRule="auto"/>
        <w:ind w:left="480"/>
        <w:rPr>
          <w:rFonts w:hint="eastAsia" w:ascii="宋体" w:hAnsi="宋体"/>
          <w:color w:val="000000"/>
          <w:sz w:val="24"/>
          <w:szCs w:val="24"/>
        </w:rPr>
      </w:pPr>
      <w:r>
        <w:rPr>
          <w:rFonts w:hint="eastAsia" w:ascii="宋体" w:hAnsi="宋体"/>
          <w:color w:val="000000"/>
          <w:sz w:val="24"/>
          <w:szCs w:val="24"/>
        </w:rPr>
        <w:t>（9）闪烁占空比：1:2至1:4；</w:t>
      </w:r>
    </w:p>
    <w:p>
      <w:pPr>
        <w:spacing w:line="360" w:lineRule="auto"/>
        <w:ind w:left="480"/>
        <w:rPr>
          <w:rFonts w:hint="eastAsia" w:ascii="宋体" w:hAnsi="宋体"/>
          <w:color w:val="000000"/>
          <w:sz w:val="24"/>
          <w:szCs w:val="24"/>
        </w:rPr>
      </w:pPr>
      <w:r>
        <w:rPr>
          <w:rFonts w:hint="eastAsia" w:ascii="宋体" w:hAnsi="宋体"/>
          <w:color w:val="000000"/>
          <w:sz w:val="24"/>
          <w:szCs w:val="24"/>
        </w:rPr>
        <w:t>（10）车检器类型：红外。</w:t>
      </w:r>
    </w:p>
    <w:p>
      <w:pPr>
        <w:spacing w:line="360" w:lineRule="auto"/>
        <w:rPr>
          <w:rFonts w:hint="eastAsia" w:ascii="宋体" w:hAnsi="宋体"/>
          <w:b/>
          <w:color w:val="000000"/>
          <w:sz w:val="28"/>
          <w:szCs w:val="28"/>
        </w:rPr>
      </w:pPr>
    </w:p>
    <w:p>
      <w:pPr>
        <w:spacing w:line="360" w:lineRule="auto"/>
        <w:jc w:val="center"/>
        <w:rPr>
          <w:rFonts w:hint="eastAsia" w:ascii="宋体" w:hAnsi="宋体"/>
          <w:b/>
          <w:sz w:val="32"/>
        </w:rPr>
      </w:pPr>
    </w:p>
    <w:p>
      <w:pPr>
        <w:spacing w:line="360" w:lineRule="auto"/>
        <w:jc w:val="center"/>
        <w:rPr>
          <w:rFonts w:hint="eastAsia" w:ascii="宋体" w:hAnsi="宋体"/>
          <w:b/>
          <w:sz w:val="32"/>
        </w:rPr>
      </w:pPr>
    </w:p>
    <w:p>
      <w:pPr>
        <w:spacing w:line="360" w:lineRule="auto"/>
        <w:jc w:val="center"/>
        <w:rPr>
          <w:rFonts w:hint="eastAsia" w:ascii="宋体" w:hAnsi="宋体"/>
          <w:b/>
          <w:sz w:val="32"/>
        </w:rPr>
      </w:pPr>
    </w:p>
    <w:p>
      <w:pPr>
        <w:spacing w:line="360" w:lineRule="auto"/>
        <w:jc w:val="center"/>
        <w:rPr>
          <w:rFonts w:hint="eastAsia" w:ascii="宋体" w:hAnsi="宋体"/>
          <w:b/>
          <w:sz w:val="32"/>
        </w:rPr>
      </w:pPr>
    </w:p>
    <w:p>
      <w:pPr>
        <w:spacing w:line="360" w:lineRule="auto"/>
        <w:jc w:val="center"/>
        <w:rPr>
          <w:rFonts w:hint="eastAsia" w:ascii="宋体" w:hAnsi="宋体"/>
          <w:b/>
          <w:sz w:val="32"/>
        </w:rPr>
      </w:pPr>
    </w:p>
    <w:p>
      <w:pPr>
        <w:spacing w:line="360" w:lineRule="auto"/>
        <w:jc w:val="center"/>
        <w:rPr>
          <w:rFonts w:hint="eastAsia" w:ascii="宋体" w:hAnsi="宋体"/>
          <w:b/>
          <w:sz w:val="32"/>
        </w:rPr>
      </w:pPr>
    </w:p>
    <w:p>
      <w:pPr>
        <w:spacing w:line="360" w:lineRule="auto"/>
        <w:jc w:val="center"/>
        <w:rPr>
          <w:rFonts w:hint="eastAsia" w:ascii="宋体" w:hAnsi="宋体"/>
          <w:b/>
          <w:sz w:val="32"/>
        </w:rPr>
      </w:pPr>
    </w:p>
    <w:p>
      <w:pPr>
        <w:spacing w:line="360" w:lineRule="auto"/>
        <w:jc w:val="center"/>
        <w:rPr>
          <w:rFonts w:hint="eastAsia" w:ascii="宋体" w:hAnsi="宋体"/>
          <w:b/>
          <w:sz w:val="32"/>
        </w:rPr>
      </w:pPr>
      <w:r>
        <w:rPr>
          <w:rFonts w:hint="eastAsia" w:ascii="宋体" w:hAnsi="宋体"/>
          <w:b/>
          <w:sz w:val="32"/>
        </w:rPr>
        <w:t>设备材料汇总表</w:t>
      </w:r>
    </w:p>
    <w:tbl>
      <w:tblPr>
        <w:tblStyle w:val="6"/>
        <w:tblpPr w:leftFromText="180" w:rightFromText="180" w:vertAnchor="text" w:tblpY="1"/>
        <w:tblOverlap w:val="never"/>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8"/>
        <w:gridCol w:w="1246"/>
        <w:gridCol w:w="6548"/>
        <w:gridCol w:w="498"/>
        <w:gridCol w:w="5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blHeader/>
        </w:trPr>
        <w:tc>
          <w:tcPr>
            <w:tcW w:w="468" w:type="dxa"/>
            <w:shd w:val="clear" w:color="auto" w:fill="auto"/>
            <w:vAlign w:val="center"/>
          </w:tcPr>
          <w:p>
            <w:pPr>
              <w:jc w:val="center"/>
              <w:rPr>
                <w:rFonts w:ascii="宋体" w:hAnsi="宋体"/>
                <w:b/>
                <w:sz w:val="24"/>
                <w:szCs w:val="24"/>
              </w:rPr>
            </w:pPr>
            <w:r>
              <w:rPr>
                <w:rFonts w:hint="eastAsia" w:ascii="宋体" w:hAnsi="宋体"/>
                <w:b/>
                <w:sz w:val="24"/>
                <w:szCs w:val="24"/>
              </w:rPr>
              <w:t>序号</w:t>
            </w:r>
          </w:p>
        </w:tc>
        <w:tc>
          <w:tcPr>
            <w:tcW w:w="1246" w:type="dxa"/>
            <w:shd w:val="clear" w:color="auto" w:fill="auto"/>
            <w:vAlign w:val="center"/>
          </w:tcPr>
          <w:p>
            <w:pPr>
              <w:jc w:val="center"/>
              <w:rPr>
                <w:rFonts w:ascii="宋体" w:hAnsi="宋体"/>
                <w:b/>
                <w:sz w:val="24"/>
                <w:szCs w:val="24"/>
              </w:rPr>
            </w:pPr>
            <w:r>
              <w:rPr>
                <w:rFonts w:hint="eastAsia" w:ascii="宋体" w:hAnsi="宋体"/>
                <w:b/>
                <w:sz w:val="24"/>
                <w:szCs w:val="24"/>
              </w:rPr>
              <w:t>名称</w:t>
            </w:r>
          </w:p>
        </w:tc>
        <w:tc>
          <w:tcPr>
            <w:tcW w:w="6548" w:type="dxa"/>
            <w:shd w:val="clear" w:color="auto" w:fill="auto"/>
            <w:vAlign w:val="center"/>
          </w:tcPr>
          <w:p>
            <w:pPr>
              <w:jc w:val="center"/>
              <w:rPr>
                <w:rFonts w:ascii="宋体" w:hAnsi="宋体"/>
                <w:b/>
                <w:sz w:val="24"/>
                <w:szCs w:val="24"/>
              </w:rPr>
            </w:pPr>
            <w:r>
              <w:rPr>
                <w:rFonts w:hint="eastAsia" w:ascii="宋体" w:hAnsi="宋体"/>
                <w:b/>
                <w:sz w:val="24"/>
                <w:szCs w:val="24"/>
              </w:rPr>
              <w:t>规 格</w:t>
            </w:r>
          </w:p>
        </w:tc>
        <w:tc>
          <w:tcPr>
            <w:tcW w:w="498" w:type="dxa"/>
            <w:shd w:val="clear" w:color="auto" w:fill="auto"/>
            <w:vAlign w:val="center"/>
          </w:tcPr>
          <w:p>
            <w:pPr>
              <w:jc w:val="center"/>
              <w:rPr>
                <w:rFonts w:ascii="宋体" w:hAnsi="宋体"/>
                <w:b/>
                <w:sz w:val="24"/>
                <w:szCs w:val="24"/>
              </w:rPr>
            </w:pPr>
            <w:r>
              <w:rPr>
                <w:rFonts w:hint="eastAsia" w:ascii="宋体" w:hAnsi="宋体"/>
                <w:b/>
                <w:sz w:val="24"/>
                <w:szCs w:val="24"/>
              </w:rPr>
              <w:t>单位</w:t>
            </w:r>
          </w:p>
        </w:tc>
        <w:tc>
          <w:tcPr>
            <w:tcW w:w="526" w:type="dxa"/>
            <w:shd w:val="clear" w:color="auto" w:fill="auto"/>
            <w:vAlign w:val="center"/>
          </w:tcPr>
          <w:p>
            <w:pPr>
              <w:jc w:val="center"/>
              <w:rPr>
                <w:rFonts w:ascii="宋体" w:hAnsi="宋体"/>
                <w:b/>
                <w:sz w:val="24"/>
                <w:szCs w:val="24"/>
              </w:rPr>
            </w:pPr>
            <w:r>
              <w:rPr>
                <w:rFonts w:hint="eastAsia" w:ascii="宋体" w:hAnsi="宋体"/>
                <w:b/>
                <w:sz w:val="24"/>
                <w:szCs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468" w:type="dxa"/>
            <w:shd w:val="clear" w:color="auto" w:fill="auto"/>
            <w:vAlign w:val="center"/>
          </w:tcPr>
          <w:p>
            <w:pPr>
              <w:jc w:val="center"/>
              <w:rPr>
                <w:rFonts w:ascii="宋体" w:hAnsi="宋体"/>
                <w:color w:val="000000"/>
                <w:sz w:val="24"/>
                <w:szCs w:val="24"/>
              </w:rPr>
            </w:pPr>
            <w:r>
              <w:rPr>
                <w:rFonts w:hint="eastAsia" w:ascii="宋体" w:hAnsi="宋体"/>
                <w:color w:val="000000"/>
                <w:sz w:val="24"/>
                <w:szCs w:val="24"/>
              </w:rPr>
              <w:t>1</w:t>
            </w:r>
          </w:p>
        </w:tc>
        <w:tc>
          <w:tcPr>
            <w:tcW w:w="1246" w:type="dxa"/>
            <w:shd w:val="clear" w:color="auto" w:fill="auto"/>
            <w:vAlign w:val="center"/>
          </w:tcPr>
          <w:p>
            <w:pPr>
              <w:jc w:val="left"/>
              <w:rPr>
                <w:rFonts w:ascii="宋体" w:hAnsi="宋体"/>
                <w:color w:val="000000"/>
                <w:sz w:val="24"/>
                <w:szCs w:val="24"/>
              </w:rPr>
            </w:pPr>
            <w:r>
              <w:rPr>
                <w:rFonts w:hint="eastAsia" w:ascii="宋体" w:hAnsi="宋体"/>
                <w:color w:val="000000"/>
                <w:sz w:val="24"/>
                <w:szCs w:val="24"/>
              </w:rPr>
              <w:t>智能雾灯</w:t>
            </w:r>
          </w:p>
        </w:tc>
        <w:tc>
          <w:tcPr>
            <w:tcW w:w="6548" w:type="dxa"/>
            <w:shd w:val="clear" w:color="auto" w:fill="auto"/>
            <w:vAlign w:val="center"/>
          </w:tcPr>
          <w:p>
            <w:pPr>
              <w:jc w:val="left"/>
              <w:rPr>
                <w:rFonts w:ascii="宋体" w:hAnsi="宋体"/>
                <w:sz w:val="24"/>
                <w:szCs w:val="24"/>
              </w:rPr>
            </w:pPr>
            <w:r>
              <w:rPr>
                <w:rFonts w:hint="eastAsia" w:ascii="宋体" w:hAnsi="宋体"/>
                <w:sz w:val="24"/>
                <w:szCs w:val="24"/>
              </w:rPr>
              <w:t>具备车距诱导检测器，单灯双色，红黄双色一体灯珠</w:t>
            </w:r>
            <w:r>
              <w:rPr>
                <w:rFonts w:ascii="宋体" w:hAnsi="宋体"/>
                <w:sz w:val="24"/>
                <w:szCs w:val="24"/>
              </w:rPr>
              <w:t xml:space="preserve"> </w:t>
            </w:r>
          </w:p>
        </w:tc>
        <w:tc>
          <w:tcPr>
            <w:tcW w:w="498" w:type="dxa"/>
            <w:shd w:val="clear" w:color="auto" w:fill="auto"/>
            <w:vAlign w:val="center"/>
          </w:tcPr>
          <w:p>
            <w:pPr>
              <w:jc w:val="center"/>
              <w:rPr>
                <w:rFonts w:ascii="宋体" w:hAnsi="宋体" w:cs="宋体"/>
                <w:sz w:val="24"/>
                <w:szCs w:val="24"/>
              </w:rPr>
            </w:pPr>
            <w:r>
              <w:rPr>
                <w:rFonts w:hint="eastAsia" w:ascii="宋体" w:hAnsi="宋体"/>
                <w:sz w:val="24"/>
                <w:szCs w:val="24"/>
              </w:rPr>
              <w:t>套</w:t>
            </w:r>
          </w:p>
        </w:tc>
        <w:tc>
          <w:tcPr>
            <w:tcW w:w="526" w:type="dxa"/>
            <w:shd w:val="clear" w:color="auto" w:fill="auto"/>
            <w:vAlign w:val="center"/>
          </w:tcPr>
          <w:p>
            <w:pPr>
              <w:jc w:val="center"/>
              <w:rPr>
                <w:rFonts w:ascii="宋体" w:hAnsi="宋体" w:cs="宋体"/>
                <w:sz w:val="24"/>
                <w:szCs w:val="24"/>
              </w:rPr>
            </w:pPr>
            <w:r>
              <w:rPr>
                <w:rFonts w:hint="eastAsia" w:ascii="宋体" w:hAnsi="宋体"/>
                <w:sz w:val="24"/>
                <w:szCs w:val="24"/>
              </w:rPr>
              <w:t>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468" w:type="dxa"/>
            <w:shd w:val="clear" w:color="auto" w:fill="auto"/>
            <w:vAlign w:val="center"/>
          </w:tcPr>
          <w:p>
            <w:pPr>
              <w:jc w:val="center"/>
              <w:rPr>
                <w:rFonts w:hint="eastAsia" w:ascii="宋体" w:hAnsi="宋体"/>
                <w:color w:val="000000"/>
                <w:sz w:val="24"/>
                <w:szCs w:val="24"/>
              </w:rPr>
            </w:pPr>
            <w:r>
              <w:rPr>
                <w:rFonts w:hint="eastAsia" w:ascii="宋体" w:hAnsi="宋体"/>
                <w:color w:val="000000"/>
                <w:sz w:val="24"/>
                <w:szCs w:val="24"/>
              </w:rPr>
              <w:t>2</w:t>
            </w:r>
          </w:p>
        </w:tc>
        <w:tc>
          <w:tcPr>
            <w:tcW w:w="1246" w:type="dxa"/>
            <w:shd w:val="clear" w:color="auto" w:fill="auto"/>
            <w:vAlign w:val="center"/>
          </w:tcPr>
          <w:p>
            <w:pPr>
              <w:jc w:val="left"/>
              <w:rPr>
                <w:rFonts w:hint="eastAsia" w:ascii="宋体" w:hAnsi="宋体"/>
                <w:color w:val="000000"/>
                <w:sz w:val="24"/>
                <w:szCs w:val="24"/>
              </w:rPr>
            </w:pPr>
            <w:r>
              <w:rPr>
                <w:rFonts w:hint="eastAsia" w:ascii="宋体" w:hAnsi="宋体"/>
                <w:color w:val="000000"/>
                <w:sz w:val="24"/>
                <w:szCs w:val="24"/>
              </w:rPr>
              <w:t>智能雾灯安装结构件</w:t>
            </w:r>
          </w:p>
        </w:tc>
        <w:tc>
          <w:tcPr>
            <w:tcW w:w="6548" w:type="dxa"/>
            <w:shd w:val="clear" w:color="auto" w:fill="auto"/>
            <w:vAlign w:val="center"/>
          </w:tcPr>
          <w:p>
            <w:pPr>
              <w:jc w:val="left"/>
              <w:rPr>
                <w:rFonts w:ascii="宋体" w:hAnsi="宋体"/>
                <w:sz w:val="24"/>
                <w:szCs w:val="24"/>
              </w:rPr>
            </w:pPr>
            <w:r>
              <w:rPr>
                <w:rFonts w:hint="eastAsia" w:ascii="宋体" w:hAnsi="宋体"/>
                <w:sz w:val="24"/>
                <w:szCs w:val="24"/>
              </w:rPr>
              <w:t>含安装结构件、防水盒等</w:t>
            </w:r>
          </w:p>
        </w:tc>
        <w:tc>
          <w:tcPr>
            <w:tcW w:w="498" w:type="dxa"/>
            <w:shd w:val="clear" w:color="auto" w:fill="auto"/>
            <w:vAlign w:val="center"/>
          </w:tcPr>
          <w:p>
            <w:pPr>
              <w:jc w:val="center"/>
              <w:rPr>
                <w:rFonts w:hint="eastAsia" w:ascii="宋体" w:hAnsi="宋体"/>
                <w:sz w:val="24"/>
                <w:szCs w:val="24"/>
              </w:rPr>
            </w:pPr>
            <w:r>
              <w:rPr>
                <w:rFonts w:hint="eastAsia" w:ascii="宋体" w:hAnsi="宋体"/>
                <w:sz w:val="24"/>
                <w:szCs w:val="24"/>
              </w:rPr>
              <w:t>套</w:t>
            </w:r>
          </w:p>
        </w:tc>
        <w:tc>
          <w:tcPr>
            <w:tcW w:w="526" w:type="dxa"/>
            <w:shd w:val="clear" w:color="auto" w:fill="auto"/>
            <w:vAlign w:val="center"/>
          </w:tcPr>
          <w:p>
            <w:pPr>
              <w:jc w:val="center"/>
              <w:rPr>
                <w:rFonts w:hint="eastAsia" w:ascii="宋体" w:hAnsi="宋体"/>
                <w:sz w:val="24"/>
                <w:szCs w:val="24"/>
              </w:rPr>
            </w:pPr>
            <w:r>
              <w:rPr>
                <w:rFonts w:hint="eastAsia" w:ascii="宋体" w:hAnsi="宋体"/>
                <w:sz w:val="24"/>
                <w:szCs w:val="24"/>
              </w:rPr>
              <w:t>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468" w:type="dxa"/>
            <w:shd w:val="clear" w:color="auto" w:fill="auto"/>
            <w:vAlign w:val="center"/>
          </w:tcPr>
          <w:p>
            <w:pPr>
              <w:jc w:val="center"/>
              <w:rPr>
                <w:rFonts w:ascii="宋体" w:hAnsi="宋体" w:cs="宋体"/>
                <w:color w:val="000000"/>
                <w:sz w:val="24"/>
                <w:szCs w:val="24"/>
              </w:rPr>
            </w:pPr>
            <w:r>
              <w:rPr>
                <w:rFonts w:hint="eastAsia" w:ascii="宋体" w:hAnsi="宋体"/>
                <w:color w:val="000000"/>
                <w:sz w:val="24"/>
                <w:szCs w:val="24"/>
              </w:rPr>
              <w:t>3</w:t>
            </w:r>
          </w:p>
        </w:tc>
        <w:tc>
          <w:tcPr>
            <w:tcW w:w="1246" w:type="dxa"/>
            <w:shd w:val="clear" w:color="auto" w:fill="auto"/>
            <w:vAlign w:val="center"/>
          </w:tcPr>
          <w:p>
            <w:pPr>
              <w:jc w:val="left"/>
              <w:rPr>
                <w:rFonts w:ascii="宋体" w:hAnsi="宋体" w:cs="宋体"/>
                <w:color w:val="000000"/>
                <w:sz w:val="24"/>
                <w:szCs w:val="24"/>
              </w:rPr>
            </w:pPr>
            <w:r>
              <w:rPr>
                <w:rFonts w:hint="eastAsia" w:ascii="宋体" w:hAnsi="宋体"/>
                <w:color w:val="000000"/>
                <w:sz w:val="24"/>
                <w:szCs w:val="24"/>
              </w:rPr>
              <w:t>本地控制主机</w:t>
            </w:r>
          </w:p>
        </w:tc>
        <w:tc>
          <w:tcPr>
            <w:tcW w:w="6548" w:type="dxa"/>
            <w:shd w:val="clear" w:color="auto" w:fill="auto"/>
            <w:vAlign w:val="center"/>
          </w:tcPr>
          <w:p>
            <w:pPr>
              <w:jc w:val="left"/>
              <w:rPr>
                <w:rFonts w:ascii="宋体" w:hAnsi="宋体"/>
                <w:color w:val="000000"/>
                <w:sz w:val="24"/>
                <w:szCs w:val="24"/>
              </w:rPr>
            </w:pPr>
            <w:r>
              <w:rPr>
                <w:rFonts w:hint="eastAsia" w:ascii="宋体" w:hAnsi="宋体"/>
                <w:color w:val="000000"/>
                <w:sz w:val="24"/>
                <w:szCs w:val="24"/>
              </w:rPr>
              <w:t>能接入能见度检测仪、气象检测器和高清摄像机等外部设备，带彩色触摸屏，能查看系统工作状态、气象采集数据及控制系统工作</w:t>
            </w:r>
          </w:p>
        </w:tc>
        <w:tc>
          <w:tcPr>
            <w:tcW w:w="498" w:type="dxa"/>
            <w:shd w:val="clear" w:color="auto" w:fill="auto"/>
            <w:vAlign w:val="center"/>
          </w:tcPr>
          <w:p>
            <w:pPr>
              <w:jc w:val="center"/>
              <w:rPr>
                <w:rFonts w:ascii="宋体" w:hAnsi="宋体" w:cs="宋体"/>
                <w:color w:val="000000"/>
                <w:sz w:val="24"/>
                <w:szCs w:val="24"/>
              </w:rPr>
            </w:pPr>
            <w:r>
              <w:rPr>
                <w:rFonts w:hint="eastAsia" w:ascii="宋体" w:hAnsi="宋体"/>
                <w:color w:val="000000"/>
                <w:sz w:val="24"/>
                <w:szCs w:val="24"/>
              </w:rPr>
              <w:t>套</w:t>
            </w:r>
          </w:p>
        </w:tc>
        <w:tc>
          <w:tcPr>
            <w:tcW w:w="526" w:type="dxa"/>
            <w:shd w:val="clear" w:color="auto" w:fill="auto"/>
            <w:vAlign w:val="center"/>
          </w:tcPr>
          <w:p>
            <w:pPr>
              <w:jc w:val="center"/>
              <w:rPr>
                <w:rFonts w:ascii="宋体" w:hAnsi="宋体" w:cs="宋体"/>
                <w:sz w:val="24"/>
                <w:szCs w:val="24"/>
              </w:rPr>
            </w:pPr>
            <w:r>
              <w:rPr>
                <w:rFonts w:hint="eastAsia" w:ascii="宋体" w:hAnsi="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468" w:type="dxa"/>
            <w:shd w:val="clear" w:color="auto" w:fill="auto"/>
            <w:vAlign w:val="center"/>
          </w:tcPr>
          <w:p>
            <w:pPr>
              <w:jc w:val="center"/>
              <w:rPr>
                <w:rFonts w:ascii="宋体" w:hAnsi="宋体" w:cs="宋体"/>
                <w:color w:val="000000"/>
                <w:sz w:val="24"/>
                <w:szCs w:val="24"/>
              </w:rPr>
            </w:pPr>
            <w:r>
              <w:rPr>
                <w:rFonts w:hint="eastAsia" w:ascii="宋体" w:hAnsi="宋体"/>
                <w:color w:val="000000"/>
                <w:sz w:val="24"/>
                <w:szCs w:val="24"/>
              </w:rPr>
              <w:t>4</w:t>
            </w:r>
          </w:p>
        </w:tc>
        <w:tc>
          <w:tcPr>
            <w:tcW w:w="1246" w:type="dxa"/>
            <w:shd w:val="clear" w:color="auto" w:fill="auto"/>
            <w:vAlign w:val="center"/>
          </w:tcPr>
          <w:p>
            <w:pPr>
              <w:jc w:val="left"/>
              <w:rPr>
                <w:rFonts w:ascii="宋体" w:hAnsi="宋体" w:cs="宋体"/>
                <w:color w:val="000000"/>
                <w:sz w:val="24"/>
                <w:szCs w:val="24"/>
              </w:rPr>
            </w:pPr>
            <w:r>
              <w:rPr>
                <w:rFonts w:hint="eastAsia" w:ascii="宋体" w:hAnsi="宋体"/>
                <w:color w:val="000000"/>
                <w:sz w:val="24"/>
                <w:szCs w:val="24"/>
              </w:rPr>
              <w:t>主机箱</w:t>
            </w:r>
          </w:p>
        </w:tc>
        <w:tc>
          <w:tcPr>
            <w:tcW w:w="6548" w:type="dxa"/>
            <w:shd w:val="clear" w:color="auto" w:fill="auto"/>
            <w:vAlign w:val="center"/>
          </w:tcPr>
          <w:p>
            <w:pPr>
              <w:jc w:val="left"/>
              <w:rPr>
                <w:rFonts w:ascii="宋体" w:hAnsi="宋体"/>
                <w:color w:val="000000"/>
                <w:sz w:val="24"/>
                <w:szCs w:val="24"/>
              </w:rPr>
            </w:pPr>
            <w:r>
              <w:rPr>
                <w:rFonts w:hint="eastAsia" w:ascii="宋体" w:hAnsi="宋体"/>
                <w:color w:val="000000"/>
                <w:sz w:val="24"/>
                <w:szCs w:val="24"/>
              </w:rPr>
              <w:t>双层，钢材镀锌喷塑，室外防水，含供配电及温控风扇等系统</w:t>
            </w:r>
          </w:p>
        </w:tc>
        <w:tc>
          <w:tcPr>
            <w:tcW w:w="498" w:type="dxa"/>
            <w:shd w:val="clear" w:color="auto" w:fill="auto"/>
            <w:vAlign w:val="center"/>
          </w:tcPr>
          <w:p>
            <w:pPr>
              <w:jc w:val="center"/>
              <w:rPr>
                <w:rFonts w:ascii="宋体" w:hAnsi="宋体" w:cs="宋体"/>
                <w:color w:val="000000"/>
                <w:sz w:val="24"/>
                <w:szCs w:val="24"/>
              </w:rPr>
            </w:pPr>
            <w:r>
              <w:rPr>
                <w:rFonts w:hint="eastAsia" w:ascii="宋体" w:hAnsi="宋体"/>
                <w:color w:val="000000"/>
                <w:sz w:val="24"/>
                <w:szCs w:val="24"/>
              </w:rPr>
              <w:t>套</w:t>
            </w:r>
          </w:p>
        </w:tc>
        <w:tc>
          <w:tcPr>
            <w:tcW w:w="526" w:type="dxa"/>
            <w:shd w:val="clear" w:color="auto" w:fill="auto"/>
            <w:vAlign w:val="center"/>
          </w:tcPr>
          <w:p>
            <w:pPr>
              <w:jc w:val="center"/>
              <w:rPr>
                <w:rFonts w:ascii="宋体" w:hAnsi="宋体" w:cs="宋体"/>
                <w:sz w:val="24"/>
                <w:szCs w:val="24"/>
              </w:rPr>
            </w:pPr>
            <w:r>
              <w:rPr>
                <w:rFonts w:hint="eastAsia" w:ascii="宋体" w:hAnsi="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468" w:type="dxa"/>
            <w:shd w:val="clear" w:color="auto" w:fill="auto"/>
            <w:vAlign w:val="center"/>
          </w:tcPr>
          <w:p>
            <w:pPr>
              <w:jc w:val="center"/>
              <w:rPr>
                <w:rFonts w:ascii="宋体" w:hAnsi="宋体" w:cs="宋体"/>
                <w:color w:val="000000"/>
                <w:sz w:val="24"/>
                <w:szCs w:val="24"/>
              </w:rPr>
            </w:pPr>
            <w:r>
              <w:rPr>
                <w:rFonts w:hint="eastAsia" w:ascii="宋体" w:hAnsi="宋体"/>
                <w:color w:val="000000"/>
                <w:sz w:val="24"/>
                <w:szCs w:val="24"/>
              </w:rPr>
              <w:t>5</w:t>
            </w:r>
          </w:p>
        </w:tc>
        <w:tc>
          <w:tcPr>
            <w:tcW w:w="1246" w:type="dxa"/>
            <w:shd w:val="clear" w:color="auto" w:fill="auto"/>
            <w:vAlign w:val="center"/>
          </w:tcPr>
          <w:p>
            <w:pPr>
              <w:jc w:val="left"/>
              <w:rPr>
                <w:rFonts w:ascii="宋体" w:hAnsi="宋体" w:cs="宋体"/>
                <w:color w:val="000000"/>
                <w:sz w:val="24"/>
                <w:szCs w:val="24"/>
              </w:rPr>
            </w:pPr>
            <w:r>
              <w:rPr>
                <w:rFonts w:hint="eastAsia" w:ascii="宋体" w:hAnsi="宋体"/>
                <w:color w:val="000000"/>
                <w:sz w:val="24"/>
                <w:szCs w:val="24"/>
              </w:rPr>
              <w:t>工业级无线路由器</w:t>
            </w:r>
          </w:p>
        </w:tc>
        <w:tc>
          <w:tcPr>
            <w:tcW w:w="6548" w:type="dxa"/>
            <w:shd w:val="clear" w:color="auto" w:fill="auto"/>
            <w:vAlign w:val="center"/>
          </w:tcPr>
          <w:p>
            <w:pPr>
              <w:jc w:val="left"/>
              <w:rPr>
                <w:rFonts w:ascii="宋体" w:hAnsi="宋体" w:cs="宋体"/>
                <w:color w:val="000000"/>
                <w:sz w:val="24"/>
                <w:szCs w:val="24"/>
              </w:rPr>
            </w:pPr>
            <w:r>
              <w:rPr>
                <w:rFonts w:hint="eastAsia" w:ascii="宋体" w:hAnsi="宋体"/>
                <w:color w:val="000000"/>
                <w:sz w:val="24"/>
                <w:szCs w:val="24"/>
              </w:rPr>
              <w:t>支持全网通，WAN×1，LAN×4，网口速率100Mbps</w:t>
            </w:r>
          </w:p>
        </w:tc>
        <w:tc>
          <w:tcPr>
            <w:tcW w:w="498" w:type="dxa"/>
            <w:shd w:val="clear" w:color="auto" w:fill="auto"/>
            <w:vAlign w:val="center"/>
          </w:tcPr>
          <w:p>
            <w:pPr>
              <w:jc w:val="center"/>
              <w:rPr>
                <w:rFonts w:ascii="宋体" w:hAnsi="宋体" w:cs="宋体"/>
                <w:color w:val="000000"/>
                <w:sz w:val="24"/>
                <w:szCs w:val="24"/>
              </w:rPr>
            </w:pPr>
            <w:r>
              <w:rPr>
                <w:rFonts w:hint="eastAsia" w:ascii="宋体" w:hAnsi="宋体"/>
                <w:color w:val="000000"/>
                <w:sz w:val="24"/>
                <w:szCs w:val="24"/>
              </w:rPr>
              <w:t>台</w:t>
            </w:r>
          </w:p>
        </w:tc>
        <w:tc>
          <w:tcPr>
            <w:tcW w:w="526" w:type="dxa"/>
            <w:shd w:val="clear" w:color="auto" w:fill="auto"/>
            <w:vAlign w:val="center"/>
          </w:tcPr>
          <w:p>
            <w:pPr>
              <w:jc w:val="center"/>
              <w:rPr>
                <w:rFonts w:ascii="宋体" w:hAnsi="宋体" w:cs="宋体"/>
                <w:sz w:val="24"/>
                <w:szCs w:val="24"/>
              </w:rPr>
            </w:pPr>
            <w:r>
              <w:rPr>
                <w:rFonts w:hint="eastAsia" w:ascii="宋体" w:hAnsi="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468" w:type="dxa"/>
            <w:shd w:val="clear" w:color="auto" w:fill="auto"/>
            <w:vAlign w:val="center"/>
          </w:tcPr>
          <w:p>
            <w:pPr>
              <w:jc w:val="center"/>
              <w:rPr>
                <w:rFonts w:ascii="宋体" w:hAnsi="宋体" w:cs="宋体"/>
                <w:color w:val="000000"/>
                <w:sz w:val="24"/>
                <w:szCs w:val="24"/>
              </w:rPr>
            </w:pPr>
            <w:r>
              <w:rPr>
                <w:rFonts w:hint="eastAsia" w:ascii="宋体" w:hAnsi="宋体"/>
                <w:color w:val="000000"/>
                <w:sz w:val="24"/>
                <w:szCs w:val="24"/>
              </w:rPr>
              <w:t>6</w:t>
            </w:r>
          </w:p>
        </w:tc>
        <w:tc>
          <w:tcPr>
            <w:tcW w:w="1246" w:type="dxa"/>
            <w:shd w:val="clear" w:color="auto" w:fill="auto"/>
            <w:vAlign w:val="center"/>
          </w:tcPr>
          <w:p>
            <w:pPr>
              <w:jc w:val="left"/>
              <w:rPr>
                <w:rFonts w:ascii="宋体" w:hAnsi="宋体" w:cs="宋体"/>
                <w:color w:val="000000"/>
                <w:sz w:val="24"/>
                <w:szCs w:val="24"/>
              </w:rPr>
            </w:pPr>
            <w:r>
              <w:rPr>
                <w:rFonts w:hint="eastAsia" w:ascii="宋体" w:hAnsi="宋体"/>
                <w:color w:val="000000"/>
                <w:sz w:val="24"/>
                <w:szCs w:val="24"/>
              </w:rPr>
              <w:t>串口服务器</w:t>
            </w:r>
          </w:p>
        </w:tc>
        <w:tc>
          <w:tcPr>
            <w:tcW w:w="6548" w:type="dxa"/>
            <w:shd w:val="clear" w:color="auto" w:fill="auto"/>
            <w:vAlign w:val="center"/>
          </w:tcPr>
          <w:p>
            <w:pPr>
              <w:jc w:val="left"/>
              <w:rPr>
                <w:rFonts w:ascii="宋体" w:hAnsi="宋体" w:cs="宋体"/>
                <w:color w:val="000000"/>
                <w:sz w:val="24"/>
                <w:szCs w:val="24"/>
              </w:rPr>
            </w:pPr>
            <w:r>
              <w:rPr>
                <w:rFonts w:hint="eastAsia" w:ascii="宋体" w:hAnsi="宋体"/>
                <w:color w:val="000000"/>
                <w:sz w:val="24"/>
                <w:szCs w:val="24"/>
              </w:rPr>
              <w:t>ARM处理器，以太网接口标准RJ45，串口标准RS-485</w:t>
            </w:r>
          </w:p>
        </w:tc>
        <w:tc>
          <w:tcPr>
            <w:tcW w:w="498" w:type="dxa"/>
            <w:shd w:val="clear" w:color="auto" w:fill="auto"/>
            <w:vAlign w:val="center"/>
          </w:tcPr>
          <w:p>
            <w:pPr>
              <w:jc w:val="center"/>
              <w:rPr>
                <w:rFonts w:ascii="宋体" w:hAnsi="宋体" w:cs="宋体"/>
                <w:color w:val="000000"/>
                <w:sz w:val="24"/>
                <w:szCs w:val="24"/>
              </w:rPr>
            </w:pPr>
            <w:r>
              <w:rPr>
                <w:rFonts w:hint="eastAsia" w:ascii="宋体" w:hAnsi="宋体"/>
                <w:color w:val="000000"/>
                <w:sz w:val="24"/>
                <w:szCs w:val="24"/>
              </w:rPr>
              <w:t>台</w:t>
            </w:r>
          </w:p>
        </w:tc>
        <w:tc>
          <w:tcPr>
            <w:tcW w:w="526" w:type="dxa"/>
            <w:shd w:val="clear" w:color="auto" w:fill="auto"/>
            <w:vAlign w:val="center"/>
          </w:tcPr>
          <w:p>
            <w:pPr>
              <w:jc w:val="center"/>
              <w:rPr>
                <w:rFonts w:ascii="宋体" w:hAnsi="宋体" w:cs="宋体"/>
                <w:sz w:val="24"/>
                <w:szCs w:val="24"/>
              </w:rPr>
            </w:pPr>
            <w:r>
              <w:rPr>
                <w:rFonts w:hint="eastAsia" w:ascii="宋体" w:hAnsi="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468" w:type="dxa"/>
            <w:shd w:val="clear" w:color="auto" w:fill="auto"/>
            <w:vAlign w:val="center"/>
          </w:tcPr>
          <w:p>
            <w:pPr>
              <w:jc w:val="center"/>
              <w:rPr>
                <w:rFonts w:ascii="宋体" w:hAnsi="宋体" w:cs="宋体"/>
                <w:color w:val="000000"/>
                <w:sz w:val="24"/>
                <w:szCs w:val="24"/>
              </w:rPr>
            </w:pPr>
            <w:r>
              <w:rPr>
                <w:rFonts w:hint="eastAsia" w:ascii="宋体" w:hAnsi="宋体"/>
                <w:color w:val="000000"/>
                <w:sz w:val="24"/>
                <w:szCs w:val="24"/>
              </w:rPr>
              <w:t>7</w:t>
            </w:r>
          </w:p>
        </w:tc>
        <w:tc>
          <w:tcPr>
            <w:tcW w:w="1246" w:type="dxa"/>
            <w:shd w:val="clear" w:color="auto" w:fill="auto"/>
            <w:vAlign w:val="center"/>
          </w:tcPr>
          <w:p>
            <w:pPr>
              <w:jc w:val="left"/>
              <w:rPr>
                <w:rFonts w:hint="eastAsia" w:ascii="宋体" w:hAnsi="宋体"/>
                <w:color w:val="000000"/>
                <w:sz w:val="24"/>
                <w:szCs w:val="24"/>
              </w:rPr>
            </w:pPr>
            <w:r>
              <w:rPr>
                <w:rFonts w:hint="eastAsia" w:ascii="宋体" w:hAnsi="宋体"/>
                <w:color w:val="000000"/>
                <w:sz w:val="24"/>
                <w:szCs w:val="24"/>
              </w:rPr>
              <w:t>手机流量卡</w:t>
            </w:r>
          </w:p>
        </w:tc>
        <w:tc>
          <w:tcPr>
            <w:tcW w:w="6548" w:type="dxa"/>
            <w:shd w:val="clear" w:color="auto" w:fill="auto"/>
            <w:vAlign w:val="center"/>
          </w:tcPr>
          <w:p>
            <w:pPr>
              <w:jc w:val="left"/>
              <w:rPr>
                <w:rFonts w:hint="eastAsia" w:ascii="宋体" w:hAnsi="宋体"/>
                <w:color w:val="000000"/>
                <w:sz w:val="24"/>
                <w:szCs w:val="24"/>
              </w:rPr>
            </w:pPr>
            <w:r>
              <w:rPr>
                <w:rFonts w:hint="eastAsia" w:ascii="宋体" w:hAnsi="宋体"/>
                <w:color w:val="000000"/>
                <w:sz w:val="24"/>
                <w:szCs w:val="24"/>
              </w:rPr>
              <w:t>标准6针SIM卡接口，3V/1.8V SIM卡，6G/月，每月80元，预存2年费用(含在总体报价内)</w:t>
            </w:r>
          </w:p>
        </w:tc>
        <w:tc>
          <w:tcPr>
            <w:tcW w:w="498" w:type="dxa"/>
            <w:shd w:val="clear" w:color="auto" w:fill="auto"/>
            <w:vAlign w:val="center"/>
          </w:tcPr>
          <w:p>
            <w:pPr>
              <w:jc w:val="center"/>
              <w:rPr>
                <w:rFonts w:hint="eastAsia" w:ascii="宋体" w:hAnsi="宋体"/>
                <w:color w:val="000000"/>
                <w:sz w:val="24"/>
                <w:szCs w:val="24"/>
              </w:rPr>
            </w:pPr>
            <w:r>
              <w:rPr>
                <w:rFonts w:hint="eastAsia" w:ascii="宋体" w:hAnsi="宋体"/>
                <w:color w:val="000000"/>
                <w:sz w:val="24"/>
                <w:szCs w:val="24"/>
              </w:rPr>
              <w:t>张</w:t>
            </w:r>
          </w:p>
        </w:tc>
        <w:tc>
          <w:tcPr>
            <w:tcW w:w="526" w:type="dxa"/>
            <w:shd w:val="clear" w:color="auto" w:fill="auto"/>
            <w:vAlign w:val="center"/>
          </w:tcPr>
          <w:p>
            <w:pPr>
              <w:jc w:val="center"/>
              <w:rPr>
                <w:rFonts w:hint="eastAsia" w:ascii="宋体" w:hAnsi="宋体"/>
                <w:sz w:val="24"/>
                <w:szCs w:val="24"/>
              </w:rPr>
            </w:pPr>
            <w:r>
              <w:rPr>
                <w:rFonts w:hint="eastAsia" w:ascii="宋体" w:hAnsi="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468" w:type="dxa"/>
            <w:shd w:val="clear" w:color="auto" w:fill="auto"/>
            <w:vAlign w:val="center"/>
          </w:tcPr>
          <w:p>
            <w:pPr>
              <w:jc w:val="center"/>
              <w:rPr>
                <w:rFonts w:ascii="宋体" w:hAnsi="宋体" w:cs="宋体"/>
                <w:color w:val="000000"/>
                <w:sz w:val="24"/>
                <w:szCs w:val="24"/>
              </w:rPr>
            </w:pPr>
            <w:r>
              <w:rPr>
                <w:rFonts w:hint="eastAsia" w:ascii="宋体" w:hAnsi="宋体" w:cs="宋体"/>
                <w:color w:val="000000"/>
                <w:sz w:val="24"/>
                <w:szCs w:val="24"/>
              </w:rPr>
              <w:t>8</w:t>
            </w:r>
          </w:p>
        </w:tc>
        <w:tc>
          <w:tcPr>
            <w:tcW w:w="1246" w:type="dxa"/>
            <w:shd w:val="clear" w:color="auto" w:fill="auto"/>
            <w:vAlign w:val="center"/>
          </w:tcPr>
          <w:p>
            <w:pPr>
              <w:jc w:val="left"/>
              <w:rPr>
                <w:rFonts w:ascii="宋体" w:hAnsi="宋体" w:cs="宋体"/>
                <w:color w:val="000000"/>
                <w:sz w:val="24"/>
                <w:szCs w:val="24"/>
              </w:rPr>
            </w:pPr>
            <w:r>
              <w:rPr>
                <w:rFonts w:hint="eastAsia" w:ascii="宋体" w:hAnsi="宋体" w:cs="宋体"/>
                <w:color w:val="000000"/>
                <w:sz w:val="24"/>
                <w:szCs w:val="24"/>
              </w:rPr>
              <w:t>客户端系统管理平台</w:t>
            </w:r>
          </w:p>
        </w:tc>
        <w:tc>
          <w:tcPr>
            <w:tcW w:w="6548" w:type="dxa"/>
            <w:shd w:val="clear" w:color="auto" w:fill="auto"/>
            <w:vAlign w:val="center"/>
          </w:tcPr>
          <w:p>
            <w:pPr>
              <w:jc w:val="left"/>
              <w:rPr>
                <w:rFonts w:ascii="宋体" w:hAnsi="宋体" w:cs="宋体"/>
                <w:color w:val="000000"/>
                <w:sz w:val="24"/>
                <w:szCs w:val="24"/>
              </w:rPr>
            </w:pPr>
          </w:p>
        </w:tc>
        <w:tc>
          <w:tcPr>
            <w:tcW w:w="498" w:type="dxa"/>
            <w:shd w:val="clear" w:color="auto" w:fill="auto"/>
            <w:vAlign w:val="center"/>
          </w:tcPr>
          <w:p>
            <w:pPr>
              <w:jc w:val="center"/>
              <w:rPr>
                <w:rFonts w:ascii="宋体" w:hAnsi="宋体" w:cs="宋体"/>
                <w:color w:val="000000"/>
                <w:sz w:val="24"/>
                <w:szCs w:val="24"/>
              </w:rPr>
            </w:pPr>
            <w:r>
              <w:rPr>
                <w:rFonts w:hint="eastAsia" w:ascii="宋体" w:hAnsi="宋体"/>
                <w:color w:val="000000"/>
                <w:sz w:val="24"/>
                <w:szCs w:val="24"/>
              </w:rPr>
              <w:t>套</w:t>
            </w:r>
          </w:p>
        </w:tc>
        <w:tc>
          <w:tcPr>
            <w:tcW w:w="526" w:type="dxa"/>
            <w:shd w:val="clear" w:color="auto" w:fill="auto"/>
            <w:vAlign w:val="center"/>
          </w:tcPr>
          <w:p>
            <w:pPr>
              <w:jc w:val="center"/>
              <w:rPr>
                <w:rFonts w:ascii="宋体" w:hAnsi="宋体" w:cs="宋体"/>
                <w:sz w:val="24"/>
                <w:szCs w:val="24"/>
              </w:rPr>
            </w:pPr>
            <w:r>
              <w:rPr>
                <w:rFonts w:hint="eastAsia" w:ascii="宋体" w:hAnsi="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468" w:type="dxa"/>
            <w:shd w:val="clear" w:color="auto" w:fill="auto"/>
            <w:vAlign w:val="center"/>
          </w:tcPr>
          <w:p>
            <w:pPr>
              <w:jc w:val="center"/>
              <w:rPr>
                <w:rFonts w:hint="eastAsia" w:ascii="宋体" w:hAnsi="宋体" w:cs="宋体"/>
                <w:color w:val="000000"/>
                <w:sz w:val="24"/>
                <w:szCs w:val="24"/>
              </w:rPr>
            </w:pPr>
            <w:r>
              <w:rPr>
                <w:rFonts w:hint="eastAsia" w:ascii="宋体" w:hAnsi="宋体" w:cs="宋体"/>
                <w:color w:val="000000"/>
                <w:sz w:val="24"/>
                <w:szCs w:val="24"/>
              </w:rPr>
              <w:t>9</w:t>
            </w:r>
          </w:p>
        </w:tc>
        <w:tc>
          <w:tcPr>
            <w:tcW w:w="1246" w:type="dxa"/>
            <w:shd w:val="clear" w:color="auto" w:fill="auto"/>
            <w:vAlign w:val="center"/>
          </w:tcPr>
          <w:p>
            <w:pPr>
              <w:jc w:val="left"/>
              <w:rPr>
                <w:rFonts w:hint="eastAsia" w:ascii="宋体" w:hAnsi="宋体"/>
                <w:color w:val="000000"/>
                <w:sz w:val="24"/>
                <w:szCs w:val="24"/>
              </w:rPr>
            </w:pPr>
            <w:r>
              <w:rPr>
                <w:rFonts w:hint="eastAsia" w:ascii="宋体" w:hAnsi="宋体"/>
                <w:color w:val="000000"/>
                <w:sz w:val="24"/>
                <w:szCs w:val="24"/>
              </w:rPr>
              <w:t>手机APP</w:t>
            </w:r>
          </w:p>
        </w:tc>
        <w:tc>
          <w:tcPr>
            <w:tcW w:w="6548" w:type="dxa"/>
            <w:shd w:val="clear" w:color="auto" w:fill="auto"/>
            <w:vAlign w:val="center"/>
          </w:tcPr>
          <w:p>
            <w:pPr>
              <w:jc w:val="left"/>
              <w:rPr>
                <w:rFonts w:hint="eastAsia" w:ascii="宋体" w:hAnsi="宋体"/>
                <w:color w:val="000000"/>
                <w:sz w:val="24"/>
                <w:szCs w:val="24"/>
              </w:rPr>
            </w:pPr>
            <w:r>
              <w:rPr>
                <w:rFonts w:hint="eastAsia" w:ascii="宋体" w:hAnsi="宋体"/>
                <w:color w:val="000000"/>
                <w:sz w:val="24"/>
                <w:szCs w:val="24"/>
              </w:rPr>
              <w:t>支持苹果iOS和安卓手机APP</w:t>
            </w:r>
          </w:p>
        </w:tc>
        <w:tc>
          <w:tcPr>
            <w:tcW w:w="498" w:type="dxa"/>
            <w:shd w:val="clear" w:color="auto" w:fill="auto"/>
            <w:vAlign w:val="center"/>
          </w:tcPr>
          <w:p>
            <w:pPr>
              <w:jc w:val="center"/>
              <w:rPr>
                <w:rFonts w:hint="eastAsia" w:ascii="宋体" w:hAnsi="宋体"/>
                <w:color w:val="000000"/>
                <w:sz w:val="24"/>
                <w:szCs w:val="24"/>
              </w:rPr>
            </w:pPr>
            <w:r>
              <w:rPr>
                <w:rFonts w:hint="eastAsia" w:ascii="宋体" w:hAnsi="宋体"/>
                <w:color w:val="000000"/>
                <w:sz w:val="24"/>
                <w:szCs w:val="24"/>
              </w:rPr>
              <w:t>套</w:t>
            </w:r>
          </w:p>
        </w:tc>
        <w:tc>
          <w:tcPr>
            <w:tcW w:w="526" w:type="dxa"/>
            <w:shd w:val="clear" w:color="auto" w:fill="auto"/>
            <w:vAlign w:val="center"/>
          </w:tcPr>
          <w:p>
            <w:pPr>
              <w:jc w:val="center"/>
              <w:rPr>
                <w:rFonts w:hint="eastAsia" w:ascii="宋体" w:hAnsi="宋体"/>
                <w:sz w:val="24"/>
                <w:szCs w:val="24"/>
              </w:rPr>
            </w:pPr>
            <w:r>
              <w:rPr>
                <w:rFonts w:hint="eastAsia" w:ascii="宋体" w:hAnsi="宋体"/>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468" w:type="dxa"/>
            <w:shd w:val="clear" w:color="auto" w:fill="auto"/>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10</w:t>
            </w:r>
          </w:p>
        </w:tc>
        <w:tc>
          <w:tcPr>
            <w:tcW w:w="1246" w:type="dxa"/>
            <w:shd w:val="clear" w:color="auto" w:fill="auto"/>
            <w:vAlign w:val="center"/>
          </w:tcPr>
          <w:p>
            <w:pPr>
              <w:jc w:val="left"/>
              <w:rPr>
                <w:rFonts w:ascii="宋体" w:hAnsi="宋体" w:cs="宋体"/>
                <w:color w:val="000000"/>
                <w:sz w:val="24"/>
                <w:szCs w:val="24"/>
              </w:rPr>
            </w:pPr>
            <w:r>
              <w:rPr>
                <w:rFonts w:hint="eastAsia" w:ascii="宋体" w:hAnsi="宋体"/>
                <w:color w:val="000000"/>
                <w:sz w:val="24"/>
                <w:szCs w:val="24"/>
              </w:rPr>
              <w:t>能见度检测仪</w:t>
            </w:r>
          </w:p>
        </w:tc>
        <w:tc>
          <w:tcPr>
            <w:tcW w:w="6548" w:type="dxa"/>
            <w:shd w:val="clear" w:color="auto" w:fill="auto"/>
            <w:vAlign w:val="center"/>
          </w:tcPr>
          <w:p>
            <w:pPr>
              <w:jc w:val="left"/>
              <w:rPr>
                <w:rFonts w:ascii="宋体" w:hAnsi="宋体" w:cs="宋体"/>
                <w:color w:val="000000"/>
                <w:sz w:val="24"/>
                <w:szCs w:val="24"/>
              </w:rPr>
            </w:pPr>
            <w:r>
              <w:rPr>
                <w:rFonts w:hint="eastAsia" w:ascii="宋体" w:hAnsi="宋体"/>
                <w:color w:val="000000"/>
                <w:sz w:val="24"/>
                <w:szCs w:val="24"/>
              </w:rPr>
              <w:t>测量范围10m至5000m，精度±5%，波特率9600，通信接口RS485</w:t>
            </w:r>
          </w:p>
        </w:tc>
        <w:tc>
          <w:tcPr>
            <w:tcW w:w="498" w:type="dxa"/>
            <w:shd w:val="clear" w:color="auto" w:fill="auto"/>
            <w:vAlign w:val="center"/>
          </w:tcPr>
          <w:p>
            <w:pPr>
              <w:jc w:val="center"/>
              <w:rPr>
                <w:rFonts w:ascii="宋体" w:hAnsi="宋体" w:cs="宋体"/>
                <w:color w:val="000000"/>
                <w:sz w:val="24"/>
                <w:szCs w:val="24"/>
              </w:rPr>
            </w:pPr>
            <w:r>
              <w:rPr>
                <w:rFonts w:hint="eastAsia" w:ascii="宋体" w:hAnsi="宋体"/>
                <w:color w:val="000000"/>
                <w:sz w:val="24"/>
                <w:szCs w:val="24"/>
              </w:rPr>
              <w:t>套</w:t>
            </w:r>
          </w:p>
        </w:tc>
        <w:tc>
          <w:tcPr>
            <w:tcW w:w="526" w:type="dxa"/>
            <w:shd w:val="clear" w:color="auto" w:fill="auto"/>
            <w:vAlign w:val="center"/>
          </w:tcPr>
          <w:p>
            <w:pPr>
              <w:jc w:val="center"/>
              <w:rPr>
                <w:rFonts w:ascii="宋体" w:hAnsi="宋体" w:cs="宋体"/>
                <w:sz w:val="24"/>
                <w:szCs w:val="24"/>
              </w:rPr>
            </w:pPr>
            <w:r>
              <w:rPr>
                <w:rFonts w:hint="eastAsia" w:ascii="宋体" w:hAnsi="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468" w:type="dxa"/>
            <w:shd w:val="clear" w:color="auto" w:fill="auto"/>
            <w:vAlign w:val="center"/>
          </w:tcPr>
          <w:p>
            <w:pPr>
              <w:jc w:val="center"/>
              <w:rPr>
                <w:rFonts w:ascii="宋体" w:hAnsi="宋体" w:cs="宋体"/>
                <w:color w:val="000000"/>
                <w:sz w:val="24"/>
                <w:szCs w:val="24"/>
              </w:rPr>
            </w:pPr>
            <w:r>
              <w:rPr>
                <w:rFonts w:hint="eastAsia" w:ascii="宋体" w:hAnsi="宋体" w:cs="宋体"/>
                <w:color w:val="000000"/>
                <w:sz w:val="24"/>
                <w:szCs w:val="24"/>
              </w:rPr>
              <w:t>11</w:t>
            </w:r>
          </w:p>
        </w:tc>
        <w:tc>
          <w:tcPr>
            <w:tcW w:w="1246" w:type="dxa"/>
            <w:shd w:val="clear" w:color="auto" w:fill="auto"/>
            <w:vAlign w:val="center"/>
          </w:tcPr>
          <w:p>
            <w:pPr>
              <w:jc w:val="left"/>
              <w:rPr>
                <w:rFonts w:ascii="宋体" w:hAnsi="宋体" w:cs="宋体"/>
                <w:color w:val="000000"/>
                <w:sz w:val="24"/>
                <w:szCs w:val="24"/>
              </w:rPr>
            </w:pPr>
            <w:r>
              <w:rPr>
                <w:rFonts w:hint="eastAsia" w:ascii="宋体" w:hAnsi="宋体"/>
                <w:color w:val="000000"/>
                <w:sz w:val="24"/>
                <w:szCs w:val="24"/>
              </w:rPr>
              <w:t>气象传感器</w:t>
            </w:r>
          </w:p>
        </w:tc>
        <w:tc>
          <w:tcPr>
            <w:tcW w:w="6548" w:type="dxa"/>
            <w:shd w:val="clear" w:color="auto" w:fill="auto"/>
            <w:vAlign w:val="center"/>
          </w:tcPr>
          <w:p>
            <w:pPr>
              <w:jc w:val="left"/>
              <w:rPr>
                <w:rFonts w:ascii="宋体" w:hAnsi="宋体" w:cs="宋体"/>
                <w:color w:val="000000"/>
                <w:sz w:val="24"/>
                <w:szCs w:val="24"/>
              </w:rPr>
            </w:pPr>
            <w:r>
              <w:rPr>
                <w:rFonts w:hint="eastAsia" w:ascii="宋体" w:hAnsi="宋体"/>
                <w:color w:val="000000"/>
                <w:sz w:val="24"/>
                <w:szCs w:val="24"/>
              </w:rPr>
              <w:t>采集温度、湿度、风向、风速、照度、气压六要素</w:t>
            </w:r>
          </w:p>
        </w:tc>
        <w:tc>
          <w:tcPr>
            <w:tcW w:w="498" w:type="dxa"/>
            <w:shd w:val="clear" w:color="auto" w:fill="auto"/>
            <w:vAlign w:val="center"/>
          </w:tcPr>
          <w:p>
            <w:pPr>
              <w:jc w:val="center"/>
              <w:rPr>
                <w:rFonts w:ascii="宋体" w:hAnsi="宋体" w:cs="宋体"/>
                <w:color w:val="000000"/>
                <w:sz w:val="24"/>
                <w:szCs w:val="24"/>
              </w:rPr>
            </w:pPr>
            <w:r>
              <w:rPr>
                <w:rFonts w:hint="eastAsia" w:ascii="宋体" w:hAnsi="宋体"/>
                <w:color w:val="000000"/>
                <w:sz w:val="24"/>
                <w:szCs w:val="24"/>
              </w:rPr>
              <w:t>台</w:t>
            </w:r>
          </w:p>
        </w:tc>
        <w:tc>
          <w:tcPr>
            <w:tcW w:w="526" w:type="dxa"/>
            <w:shd w:val="clear" w:color="auto" w:fill="auto"/>
            <w:vAlign w:val="center"/>
          </w:tcPr>
          <w:p>
            <w:pPr>
              <w:jc w:val="center"/>
              <w:rPr>
                <w:rFonts w:ascii="宋体" w:hAnsi="宋体" w:cs="宋体"/>
                <w:sz w:val="24"/>
                <w:szCs w:val="24"/>
              </w:rPr>
            </w:pPr>
            <w:r>
              <w:rPr>
                <w:rFonts w:hint="eastAsia" w:ascii="宋体" w:hAnsi="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468" w:type="dxa"/>
            <w:shd w:val="clear" w:color="auto" w:fill="auto"/>
            <w:vAlign w:val="center"/>
          </w:tcPr>
          <w:p>
            <w:pPr>
              <w:jc w:val="center"/>
              <w:rPr>
                <w:rFonts w:ascii="宋体" w:hAnsi="宋体" w:cs="宋体"/>
                <w:color w:val="000000"/>
                <w:sz w:val="24"/>
                <w:szCs w:val="24"/>
              </w:rPr>
            </w:pPr>
            <w:r>
              <w:rPr>
                <w:rFonts w:hint="eastAsia" w:ascii="宋体" w:hAnsi="宋体" w:cs="宋体"/>
                <w:color w:val="000000"/>
                <w:sz w:val="24"/>
                <w:szCs w:val="24"/>
              </w:rPr>
              <w:t>12</w:t>
            </w:r>
          </w:p>
        </w:tc>
        <w:tc>
          <w:tcPr>
            <w:tcW w:w="1246" w:type="dxa"/>
            <w:shd w:val="clear" w:color="auto" w:fill="auto"/>
            <w:vAlign w:val="center"/>
          </w:tcPr>
          <w:p>
            <w:pPr>
              <w:jc w:val="left"/>
              <w:rPr>
                <w:rFonts w:ascii="宋体" w:hAnsi="宋体" w:cs="宋体"/>
                <w:color w:val="000000"/>
                <w:sz w:val="24"/>
                <w:szCs w:val="24"/>
              </w:rPr>
            </w:pPr>
            <w:r>
              <w:rPr>
                <w:rFonts w:hint="eastAsia" w:ascii="宋体" w:hAnsi="宋体"/>
                <w:color w:val="000000"/>
                <w:sz w:val="24"/>
                <w:szCs w:val="24"/>
              </w:rPr>
              <w:t>1080P高清枪式摄像机</w:t>
            </w:r>
          </w:p>
        </w:tc>
        <w:tc>
          <w:tcPr>
            <w:tcW w:w="6548" w:type="dxa"/>
            <w:shd w:val="clear" w:color="auto" w:fill="auto"/>
            <w:vAlign w:val="center"/>
          </w:tcPr>
          <w:p>
            <w:pPr>
              <w:jc w:val="left"/>
              <w:rPr>
                <w:rFonts w:ascii="宋体" w:hAnsi="宋体" w:cs="宋体"/>
                <w:color w:val="000000"/>
                <w:sz w:val="24"/>
                <w:szCs w:val="24"/>
              </w:rPr>
            </w:pPr>
            <w:r>
              <w:rPr>
                <w:rFonts w:hint="eastAsia" w:ascii="宋体" w:hAnsi="宋体"/>
                <w:color w:val="000000"/>
                <w:sz w:val="24"/>
                <w:szCs w:val="24"/>
              </w:rPr>
              <w:t>1080P，红外型，含镜头、护罩、电源</w:t>
            </w:r>
          </w:p>
        </w:tc>
        <w:tc>
          <w:tcPr>
            <w:tcW w:w="498" w:type="dxa"/>
            <w:shd w:val="clear" w:color="auto" w:fill="auto"/>
            <w:vAlign w:val="center"/>
          </w:tcPr>
          <w:p>
            <w:pPr>
              <w:jc w:val="center"/>
              <w:rPr>
                <w:rFonts w:ascii="宋体" w:hAnsi="宋体" w:cs="宋体"/>
                <w:color w:val="000000"/>
                <w:sz w:val="24"/>
                <w:szCs w:val="24"/>
              </w:rPr>
            </w:pPr>
            <w:r>
              <w:rPr>
                <w:rFonts w:hint="eastAsia" w:ascii="宋体" w:hAnsi="宋体"/>
                <w:color w:val="000000"/>
                <w:sz w:val="24"/>
                <w:szCs w:val="24"/>
              </w:rPr>
              <w:t>套</w:t>
            </w:r>
          </w:p>
        </w:tc>
        <w:tc>
          <w:tcPr>
            <w:tcW w:w="526" w:type="dxa"/>
            <w:shd w:val="clear" w:color="auto" w:fill="auto"/>
            <w:vAlign w:val="center"/>
          </w:tcPr>
          <w:p>
            <w:pPr>
              <w:jc w:val="center"/>
              <w:rPr>
                <w:rFonts w:ascii="宋体" w:hAnsi="宋体" w:cs="宋体"/>
                <w:sz w:val="24"/>
                <w:szCs w:val="24"/>
              </w:rPr>
            </w:pPr>
            <w:r>
              <w:rPr>
                <w:rFonts w:hint="eastAsia" w:ascii="宋体" w:hAnsi="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468" w:type="dxa"/>
            <w:shd w:val="clear" w:color="auto" w:fill="auto"/>
            <w:vAlign w:val="center"/>
          </w:tcPr>
          <w:p>
            <w:pPr>
              <w:jc w:val="center"/>
              <w:rPr>
                <w:rFonts w:ascii="宋体" w:hAnsi="宋体" w:cs="宋体"/>
                <w:color w:val="000000"/>
                <w:sz w:val="24"/>
                <w:szCs w:val="24"/>
              </w:rPr>
            </w:pPr>
            <w:r>
              <w:rPr>
                <w:rFonts w:hint="eastAsia" w:ascii="宋体" w:hAnsi="宋体" w:cs="宋体"/>
                <w:color w:val="000000"/>
                <w:sz w:val="24"/>
                <w:szCs w:val="24"/>
              </w:rPr>
              <w:t>13</w:t>
            </w:r>
          </w:p>
        </w:tc>
        <w:tc>
          <w:tcPr>
            <w:tcW w:w="1246" w:type="dxa"/>
            <w:shd w:val="clear" w:color="auto" w:fill="auto"/>
            <w:vAlign w:val="center"/>
          </w:tcPr>
          <w:p>
            <w:pPr>
              <w:jc w:val="left"/>
              <w:rPr>
                <w:rFonts w:hint="eastAsia" w:ascii="宋体" w:hAnsi="宋体"/>
                <w:color w:val="000000"/>
                <w:sz w:val="24"/>
                <w:szCs w:val="24"/>
              </w:rPr>
            </w:pPr>
            <w:r>
              <w:rPr>
                <w:rFonts w:hint="eastAsia" w:ascii="宋体" w:hAnsi="宋体"/>
                <w:color w:val="000000"/>
                <w:sz w:val="24"/>
                <w:szCs w:val="24"/>
              </w:rPr>
              <w:t>车流量检测模块</w:t>
            </w:r>
          </w:p>
        </w:tc>
        <w:tc>
          <w:tcPr>
            <w:tcW w:w="6548" w:type="dxa"/>
            <w:shd w:val="clear" w:color="auto" w:fill="auto"/>
            <w:vAlign w:val="center"/>
          </w:tcPr>
          <w:p>
            <w:pPr>
              <w:jc w:val="left"/>
              <w:rPr>
                <w:rFonts w:hint="eastAsia" w:ascii="宋体" w:hAnsi="宋体"/>
                <w:color w:val="000000"/>
                <w:sz w:val="24"/>
                <w:szCs w:val="24"/>
              </w:rPr>
            </w:pPr>
            <w:r>
              <w:rPr>
                <w:rFonts w:hint="eastAsia" w:ascii="宋体" w:hAnsi="宋体"/>
                <w:color w:val="000000"/>
                <w:sz w:val="24"/>
                <w:szCs w:val="24"/>
              </w:rPr>
              <w:t>采集车流量</w:t>
            </w:r>
          </w:p>
        </w:tc>
        <w:tc>
          <w:tcPr>
            <w:tcW w:w="498" w:type="dxa"/>
            <w:shd w:val="clear" w:color="auto" w:fill="auto"/>
            <w:vAlign w:val="center"/>
          </w:tcPr>
          <w:p>
            <w:pPr>
              <w:jc w:val="center"/>
              <w:rPr>
                <w:rFonts w:hint="eastAsia" w:ascii="宋体" w:hAnsi="宋体"/>
                <w:color w:val="000000"/>
                <w:sz w:val="24"/>
                <w:szCs w:val="24"/>
              </w:rPr>
            </w:pPr>
            <w:r>
              <w:rPr>
                <w:rFonts w:hint="eastAsia" w:ascii="宋体" w:hAnsi="宋体"/>
                <w:color w:val="000000"/>
                <w:sz w:val="24"/>
                <w:szCs w:val="24"/>
              </w:rPr>
              <w:t>套</w:t>
            </w:r>
          </w:p>
        </w:tc>
        <w:tc>
          <w:tcPr>
            <w:tcW w:w="526" w:type="dxa"/>
            <w:shd w:val="clear" w:color="auto" w:fill="auto"/>
            <w:vAlign w:val="center"/>
          </w:tcPr>
          <w:p>
            <w:pPr>
              <w:jc w:val="center"/>
              <w:rPr>
                <w:rFonts w:hint="eastAsia" w:ascii="宋体" w:hAnsi="宋体"/>
                <w:sz w:val="24"/>
                <w:szCs w:val="24"/>
              </w:rPr>
            </w:pPr>
            <w:r>
              <w:rPr>
                <w:rFonts w:hint="eastAsia" w:ascii="宋体" w:hAnsi="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468" w:type="dxa"/>
            <w:shd w:val="clear" w:color="auto" w:fill="auto"/>
            <w:vAlign w:val="center"/>
          </w:tcPr>
          <w:p>
            <w:pPr>
              <w:jc w:val="center"/>
              <w:rPr>
                <w:rFonts w:hint="eastAsia" w:ascii="宋体" w:hAnsi="宋体"/>
                <w:color w:val="000000"/>
                <w:sz w:val="24"/>
                <w:szCs w:val="24"/>
              </w:rPr>
            </w:pPr>
            <w:r>
              <w:rPr>
                <w:rFonts w:hint="eastAsia" w:ascii="宋体" w:hAnsi="宋体"/>
                <w:color w:val="000000"/>
                <w:sz w:val="24"/>
                <w:szCs w:val="24"/>
              </w:rPr>
              <w:t>14</w:t>
            </w:r>
          </w:p>
        </w:tc>
        <w:tc>
          <w:tcPr>
            <w:tcW w:w="1246" w:type="dxa"/>
            <w:shd w:val="clear" w:color="auto" w:fill="auto"/>
            <w:vAlign w:val="center"/>
          </w:tcPr>
          <w:p>
            <w:pPr>
              <w:jc w:val="left"/>
              <w:rPr>
                <w:rFonts w:hint="eastAsia" w:ascii="宋体" w:hAnsi="宋体"/>
                <w:color w:val="000000"/>
                <w:sz w:val="24"/>
                <w:szCs w:val="24"/>
              </w:rPr>
            </w:pPr>
            <w:r>
              <w:rPr>
                <w:rFonts w:hint="eastAsia" w:ascii="宋体" w:hAnsi="宋体"/>
                <w:color w:val="000000"/>
                <w:sz w:val="24"/>
                <w:szCs w:val="24"/>
              </w:rPr>
              <w:t>摄像机及主机立杆</w:t>
            </w:r>
          </w:p>
        </w:tc>
        <w:tc>
          <w:tcPr>
            <w:tcW w:w="6548" w:type="dxa"/>
            <w:shd w:val="clear" w:color="auto" w:fill="auto"/>
            <w:vAlign w:val="center"/>
          </w:tcPr>
          <w:p>
            <w:pPr>
              <w:jc w:val="left"/>
              <w:rPr>
                <w:rFonts w:hint="eastAsia" w:ascii="宋体" w:hAnsi="宋体"/>
                <w:color w:val="000000"/>
                <w:sz w:val="24"/>
                <w:szCs w:val="24"/>
              </w:rPr>
            </w:pPr>
            <w:r>
              <w:rPr>
                <w:rFonts w:hint="eastAsia" w:ascii="宋体" w:hAnsi="宋体"/>
                <w:color w:val="000000"/>
                <w:sz w:val="24"/>
                <w:szCs w:val="24"/>
              </w:rPr>
              <w:t>4m，含立柱、地笼、机箱背架，室外镀锌喷塑，交通白</w:t>
            </w:r>
          </w:p>
        </w:tc>
        <w:tc>
          <w:tcPr>
            <w:tcW w:w="498" w:type="dxa"/>
            <w:shd w:val="clear" w:color="auto" w:fill="auto"/>
            <w:vAlign w:val="center"/>
          </w:tcPr>
          <w:p>
            <w:pPr>
              <w:jc w:val="center"/>
              <w:rPr>
                <w:rFonts w:hint="eastAsia" w:ascii="宋体" w:hAnsi="宋体"/>
                <w:color w:val="000000"/>
                <w:sz w:val="24"/>
                <w:szCs w:val="24"/>
              </w:rPr>
            </w:pPr>
            <w:r>
              <w:rPr>
                <w:rFonts w:hint="eastAsia" w:ascii="宋体" w:hAnsi="宋体"/>
                <w:color w:val="000000"/>
                <w:sz w:val="24"/>
                <w:szCs w:val="24"/>
              </w:rPr>
              <w:t>套</w:t>
            </w:r>
          </w:p>
        </w:tc>
        <w:tc>
          <w:tcPr>
            <w:tcW w:w="526" w:type="dxa"/>
            <w:shd w:val="clear" w:color="auto" w:fill="auto"/>
            <w:vAlign w:val="center"/>
          </w:tcPr>
          <w:p>
            <w:pPr>
              <w:jc w:val="center"/>
              <w:rPr>
                <w:rFonts w:hint="eastAsia" w:ascii="宋体" w:hAnsi="宋体"/>
                <w:sz w:val="24"/>
                <w:szCs w:val="24"/>
              </w:rPr>
            </w:pPr>
            <w:r>
              <w:rPr>
                <w:rFonts w:hint="eastAsia" w:ascii="宋体" w:hAnsi="宋体"/>
                <w:sz w:val="24"/>
                <w:szCs w:val="24"/>
              </w:rPr>
              <w:t>1</w:t>
            </w:r>
          </w:p>
        </w:tc>
      </w:tr>
    </w:tbl>
    <w:p>
      <w:pPr>
        <w:spacing w:line="360" w:lineRule="auto"/>
        <w:rPr>
          <w:rFonts w:hint="eastAsia" w:ascii="宋体" w:hAnsi="宋体"/>
          <w:color w:val="000000"/>
          <w:sz w:val="24"/>
        </w:rPr>
      </w:pPr>
    </w:p>
    <w:p>
      <w:pPr>
        <w:pStyle w:val="2"/>
        <w:spacing w:line="440" w:lineRule="exact"/>
        <w:rPr>
          <w:rFonts w:ascii="Times New Roman" w:hAnsi="Times New Roman" w:cs="Times New Roman"/>
          <w:b/>
          <w:color w:val="000000"/>
          <w:sz w:val="24"/>
          <w:szCs w:val="24"/>
        </w:rPr>
      </w:pPr>
    </w:p>
    <w:p>
      <w:pPr>
        <w:pStyle w:val="2"/>
        <w:spacing w:line="440" w:lineRule="exact"/>
        <w:rPr>
          <w:rFonts w:ascii="Times New Roman" w:hAnsi="Times New Roman" w:cs="Times New Roman"/>
          <w:b/>
          <w:color w:val="000000"/>
          <w:sz w:val="24"/>
          <w:szCs w:val="24"/>
        </w:rPr>
      </w:pPr>
    </w:p>
    <w:p/>
    <w:sectPr>
      <w:headerReference r:id="rId4" w:type="first"/>
      <w:headerReference r:id="rId3" w:type="default"/>
      <w:footerReference r:id="rId5" w:type="default"/>
      <w:pgSz w:w="11906" w:h="16838"/>
      <w:pgMar w:top="1418" w:right="1418" w:bottom="1134"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宋体" w:hAnsi="宋体"/>
      </w:rP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2AB1"/>
    <w:multiLevelType w:val="multilevel"/>
    <w:tmpl w:val="011F2AB1"/>
    <w:lvl w:ilvl="0" w:tentative="0">
      <w:start w:val="1"/>
      <w:numFmt w:val="decimal"/>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32BD3CB0"/>
    <w:multiLevelType w:val="multilevel"/>
    <w:tmpl w:val="32BD3CB0"/>
    <w:lvl w:ilvl="0" w:tentative="0">
      <w:start w:val="1"/>
      <w:numFmt w:val="decimal"/>
      <w:lvlText w:val="(%1)"/>
      <w:lvlJc w:val="left"/>
      <w:pPr>
        <w:ind w:left="900" w:hanging="420"/>
      </w:pPr>
      <w:rPr>
        <w:rFonts w:hint="eastAsia"/>
      </w:rPr>
    </w:lvl>
    <w:lvl w:ilvl="1" w:tentative="0">
      <w:start w:val="1"/>
      <w:numFmt w:val="lowerLetter"/>
      <w:lvlText w:val="%2)"/>
      <w:lvlJc w:val="left"/>
      <w:pPr>
        <w:ind w:left="1272" w:hanging="372"/>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E1396"/>
    <w:rsid w:val="30CE13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s="宋体"/>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customStyle="1" w:styleId="7">
    <w:name w:val="Subtle Reference"/>
    <w:basedOn w:val="5"/>
    <w:qFormat/>
    <w:uiPriority w:val="31"/>
    <w:rPr>
      <w:smallCaps/>
      <w:color w:val="ED7D31" w:themeColor="accent2"/>
      <w:u w:val="single"/>
      <w14:textFill>
        <w14:solidFill>
          <w14:schemeClr w14:val="accent2"/>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2018-10-10T05:53:00Z</dcterms:created>
  <dc:creator>田明静</dc:creator>
  <cp:lastModifiedBy>田明静</cp:lastModifiedBy>
  <dcterms:modified xsi:type="dcterms:W3CDTF">2018-10-10T05:54:23Z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